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jc w:val="center"/>
        <w:rPr>
          <w:rFonts w:ascii="Arial" w:hAnsi="Arial"/>
          <w:color w:val="20124D"/>
          <w:sz w:val="28"/>
          <w:lang w:val="en"/>
        </w:rPr>
      </w:pPr>
    </w:p>
    <w:p>
      <w:pPr>
        <w:jc w:val="center"/>
        <w:rPr>
          <w:rFonts w:ascii="Arial" w:hAnsi="Arial"/>
          <w:sz w:val="28"/>
          <w:lang w:val="en"/>
        </w:rPr>
      </w:pPr>
      <w:r>
        <w:rPr>
          <w:sz w:val="28"/>
          <w:rtl w:val="0"/>
        </w:rPr>
        <w:t>Veritas Christian Academy Dress Code</w:t>
      </w:r>
    </w:p>
    <w:p>
      <w:pPr>
        <w:jc w:val="center"/>
        <w:rPr>
          <w:rFonts w:ascii="Arial" w:hAnsi="Arial"/>
          <w:sz w:val="28"/>
          <w:lang w:val="en"/>
        </w:rPr>
      </w:pPr>
    </w:p>
    <w:p>
      <w:pPr>
        <w:jc w:val="center"/>
        <w:rPr>
          <w:rFonts w:ascii="Arial" w:hAnsi="Arial"/>
          <w:sz w:val="28"/>
          <w:lang w:val="en"/>
        </w:rPr>
      </w:pPr>
    </w:p>
    <w:p>
      <w:pPr>
        <w:ind w:firstLine="720" w:left="0"/>
        <w:rPr>
          <w:rFonts w:ascii="Arial" w:hAnsi="Arial"/>
          <w:sz w:val="24"/>
          <w:lang w:val="en"/>
        </w:rPr>
      </w:pPr>
      <w:r>
        <w:rPr>
          <w:sz w:val="24"/>
          <w:rtl w:val="0"/>
        </w:rPr>
        <w:t xml:space="preserve">At Veritas we recognize wearing uniforms enhances school pride, unity and community spirit, all while creating a level playing field among students, reducing peer pressure and bullying. We expect that all students, with the support of their family, will adhere to the dress code. Many stores now provide school uniform clothing, and it is the </w:t>
      </w:r>
      <w:r>
        <w:rPr>
          <w:i w:val="1"/>
          <w:sz w:val="24"/>
          <w:rtl w:val="0"/>
        </w:rPr>
        <w:t>responsibility of the parent/ guardian</w:t>
      </w:r>
      <w:r>
        <w:rPr>
          <w:sz w:val="24"/>
          <w:rtl w:val="0"/>
        </w:rPr>
        <w:t xml:space="preserve"> to ensure all clothing worn to school </w:t>
      </w:r>
    </w:p>
    <w:p>
      <w:pPr>
        <w:ind w:left="0"/>
        <w:rPr>
          <w:rFonts w:ascii="Arial" w:hAnsi="Arial"/>
          <w:sz w:val="24"/>
          <w:lang w:val="en"/>
        </w:rPr>
      </w:pPr>
      <w:r>
        <w:rPr>
          <w:sz w:val="24"/>
          <w:rtl w:val="0"/>
        </w:rPr>
        <w:t xml:space="preserve">meets the dress code. </w:t>
      </w:r>
    </w:p>
    <w:p>
      <w:pPr>
        <w:ind w:firstLine="720" w:left="0"/>
        <w:rPr>
          <w:rFonts w:ascii="Arial" w:hAnsi="Arial"/>
          <w:sz w:val="24"/>
          <w:lang w:val="en"/>
        </w:rPr>
      </w:pPr>
    </w:p>
    <w:p>
      <w:pPr>
        <w:rPr>
          <w:rFonts w:ascii="Arial" w:hAnsi="Arial"/>
          <w:sz w:val="24"/>
          <w:lang w:val="en"/>
        </w:rPr>
      </w:pPr>
      <w:r>
        <w:rPr>
          <w:sz w:val="24"/>
          <w:rtl w:val="0"/>
        </w:rPr>
        <w:t>Here are a few suggestions of where you can buy dress code and uniform clothing:</w:t>
      </w:r>
    </w:p>
    <w:p>
      <w:pPr>
        <w:rPr>
          <w:rFonts w:ascii="Arial" w:hAnsi="Arial"/>
          <w:sz w:val="24"/>
          <w:lang w:val="en"/>
        </w:rPr>
      </w:pPr>
    </w:p>
    <w:p>
      <w:pPr>
        <w:numPr>
          <w:ilvl w:val="0"/>
          <w:numId w:val="11"/>
        </w:numPr>
        <w:ind w:hanging="360" w:left="720"/>
        <w:rPr>
          <w:rFonts w:ascii="Arial" w:hAnsi="Arial"/>
          <w:sz w:val="24"/>
          <w:lang w:val="en"/>
        </w:rPr>
      </w:pPr>
      <w:r>
        <w:rPr>
          <w:sz w:val="24"/>
          <w:rtl w:val="0"/>
        </w:rPr>
        <w:t xml:space="preserve">Lands End: </w:t>
      </w:r>
      <w:r>
        <w:rPr>
          <w:i w:val="1"/>
          <w:sz w:val="24"/>
          <w:rtl w:val="0"/>
        </w:rPr>
        <w:t>Chapel Uniforms</w:t>
      </w:r>
    </w:p>
    <w:p>
      <w:pPr>
        <w:numPr>
          <w:ilvl w:val="0"/>
          <w:numId w:val="11"/>
        </w:numPr>
        <w:ind w:hanging="360" w:left="720"/>
        <w:rPr>
          <w:rFonts w:ascii="Arial" w:hAnsi="Arial"/>
          <w:sz w:val="24"/>
          <w:lang w:val="en"/>
        </w:rPr>
      </w:pPr>
      <w:r>
        <w:rPr>
          <w:sz w:val="24"/>
          <w:rtl w:val="0"/>
        </w:rPr>
        <w:t xml:space="preserve">French Toast: </w:t>
      </w:r>
      <w:r>
        <w:rPr>
          <w:i w:val="1"/>
          <w:sz w:val="24"/>
          <w:rtl w:val="0"/>
        </w:rPr>
        <w:t>Chapel Uniforms</w:t>
      </w:r>
    </w:p>
    <w:p>
      <w:pPr>
        <w:numPr>
          <w:ilvl w:val="0"/>
          <w:numId w:val="11"/>
        </w:numPr>
        <w:ind w:hanging="360" w:left="720"/>
        <w:rPr>
          <w:rFonts w:ascii="Arial" w:hAnsi="Arial"/>
          <w:sz w:val="24"/>
          <w:lang w:val="en"/>
        </w:rPr>
      </w:pPr>
      <w:r>
        <w:rPr>
          <w:sz w:val="24"/>
          <w:rtl w:val="0"/>
        </w:rPr>
        <w:t>Gap/ Old Navy</w:t>
      </w:r>
    </w:p>
    <w:p>
      <w:pPr>
        <w:numPr>
          <w:ilvl w:val="0"/>
          <w:numId w:val="11"/>
        </w:numPr>
        <w:ind w:hanging="360" w:left="720"/>
        <w:rPr>
          <w:rFonts w:ascii="Arial" w:hAnsi="Arial"/>
          <w:sz w:val="24"/>
          <w:lang w:val="en"/>
        </w:rPr>
      </w:pPr>
      <w:r>
        <w:rPr>
          <w:sz w:val="24"/>
          <w:rtl w:val="0"/>
        </w:rPr>
        <w:t>The Children’s Place</w:t>
      </w:r>
    </w:p>
    <w:p>
      <w:pPr>
        <w:numPr>
          <w:ilvl w:val="0"/>
          <w:numId w:val="11"/>
        </w:numPr>
        <w:ind w:hanging="360" w:left="720"/>
        <w:rPr>
          <w:rFonts w:ascii="Arial" w:hAnsi="Arial"/>
          <w:sz w:val="24"/>
          <w:lang w:val="en"/>
        </w:rPr>
      </w:pPr>
      <w:r>
        <w:rPr>
          <w:sz w:val="24"/>
          <w:rtl w:val="0"/>
        </w:rPr>
        <w:t>Target</w:t>
      </w:r>
    </w:p>
    <w:p>
      <w:pPr>
        <w:numPr>
          <w:ilvl w:val="0"/>
          <w:numId w:val="11"/>
        </w:numPr>
        <w:ind w:hanging="360" w:left="720"/>
        <w:rPr>
          <w:rFonts w:ascii="Arial" w:hAnsi="Arial"/>
          <w:sz w:val="24"/>
          <w:lang w:val="en"/>
        </w:rPr>
      </w:pPr>
      <w:r>
        <w:rPr>
          <w:sz w:val="24"/>
          <w:rtl w:val="0"/>
        </w:rPr>
        <w:t>Khols</w:t>
      </w:r>
    </w:p>
    <w:p>
      <w:pPr>
        <w:numPr>
          <w:ilvl w:val="0"/>
          <w:numId w:val="11"/>
        </w:numPr>
        <w:ind w:hanging="360" w:left="720"/>
        <w:rPr>
          <w:rFonts w:ascii="Arial" w:hAnsi="Arial"/>
          <w:sz w:val="24"/>
          <w:lang w:val="en"/>
        </w:rPr>
      </w:pPr>
      <w:r>
        <w:rPr>
          <w:sz w:val="24"/>
          <w:rtl w:val="0"/>
        </w:rPr>
        <w:t>Primary.com</w:t>
      </w:r>
    </w:p>
    <w:p>
      <w:pPr>
        <w:numPr>
          <w:ilvl w:val="0"/>
          <w:numId w:val="11"/>
        </w:numPr>
        <w:ind w:hanging="360" w:left="720"/>
        <w:rPr>
          <w:rFonts w:ascii="Arial" w:hAnsi="Arial"/>
          <w:sz w:val="24"/>
          <w:lang w:val="en"/>
        </w:rPr>
      </w:pPr>
      <w:r>
        <w:rPr>
          <w:sz w:val="24"/>
          <w:rtl w:val="0"/>
        </w:rPr>
        <w:t>JC Penney</w:t>
      </w:r>
    </w:p>
    <w:p>
      <w:pPr>
        <w:ind w:firstLine="720"/>
        <w:rPr>
          <w:rFonts w:ascii="Arial" w:hAnsi="Arial"/>
          <w:sz w:val="24"/>
          <w:lang w:val="en"/>
        </w:rPr>
      </w:pPr>
    </w:p>
    <w:p>
      <w:pPr>
        <w:ind w:firstLine="720"/>
        <w:rPr>
          <w:rFonts w:ascii="Arial" w:hAnsi="Arial"/>
          <w:sz w:val="24"/>
          <w:lang w:val="en"/>
        </w:rPr>
      </w:pPr>
      <w:r>
        <w:rPr>
          <w:sz w:val="24"/>
          <w:rtl w:val="0"/>
        </w:rPr>
        <w:t>We recognize that God designed each child uniquely and clothing fits each student differently. Through our dress code policy, we strive to promote modesty, not legalism. Your support is most needed and appreciated as students will be held firmly to dress code standards. We would be happy to answer any further questions about our dress code. Please contact the office as needed.</w:t>
      </w:r>
    </w:p>
    <w:p>
      <w:pPr>
        <w:rPr>
          <w:rFonts w:ascii="Arial" w:hAnsi="Arial"/>
          <w:sz w:val="24"/>
          <w:lang w:val="en"/>
        </w:rPr>
      </w:pPr>
    </w:p>
    <w:p>
      <w:pPr>
        <w:rPr>
          <w:rFonts w:ascii="Arial" w:hAnsi="Arial"/>
          <w:sz w:val="24"/>
          <w:lang w:val="en"/>
        </w:rPr>
      </w:pPr>
      <w:r>
        <w:rPr>
          <w:sz w:val="24"/>
          <w:rtl w:val="0"/>
        </w:rPr>
        <w:t xml:space="preserve"> </w:t>
      </w:r>
    </w:p>
    <w:p>
      <w:pPr>
        <w:rPr>
          <w:rFonts w:ascii="Arial" w:hAnsi="Arial"/>
          <w:sz w:val="24"/>
          <w:lang w:val="en"/>
        </w:rPr>
      </w:pPr>
    </w:p>
    <w:p>
      <w:pPr>
        <w:rPr>
          <w:rFonts w:ascii="Arial" w:hAnsi="Arial"/>
          <w:sz w:val="24"/>
          <w:lang w:val="en"/>
        </w:rPr>
      </w:pPr>
      <w:r>
        <w:rPr>
          <w:sz w:val="24"/>
          <w:rtl w:val="0"/>
        </w:rPr>
        <w:t xml:space="preserve">Sincerely, </w:t>
      </w:r>
    </w:p>
    <w:p>
      <w:pPr>
        <w:rPr>
          <w:rFonts w:ascii="Arial" w:hAnsi="Arial"/>
          <w:sz w:val="24"/>
          <w:lang w:val="en"/>
        </w:rPr>
      </w:pPr>
      <w:r>
        <w:rPr>
          <w:sz w:val="24"/>
          <w:rtl w:val="0"/>
        </w:rPr>
        <w:t>Veritas Christian Academy</w:t>
      </w:r>
    </w:p>
    <w:p>
      <w:pPr>
        <w:rPr>
          <w:rFonts w:ascii="Arial" w:hAnsi="Arial"/>
          <w:sz w:val="24"/>
          <w:lang w:val="en"/>
        </w:rPr>
      </w:pPr>
    </w:p>
    <w:p>
      <w:pPr>
        <w:rPr>
          <w:rFonts w:ascii="Arial" w:hAnsi="Arial"/>
          <w:sz w:val="28"/>
          <w:lang w:val="en"/>
        </w:rPr>
      </w:pPr>
      <w:r>
        <w:rPr>
          <w:sz w:val="24"/>
          <w:rtl w:val="0"/>
        </w:rPr>
        <w:t>PS. Information on how to purchase Veritas sweatshirts and other Veritas Spirit Wear will be provided in future e-newsletters, so stay tuned!</w:t>
      </w:r>
      <w:r>
        <w:rPr>
          <w:sz w:val="28"/>
          <w:rtl w:val="0"/>
        </w:rPr>
        <w:t xml:space="preserve"> </w:t>
      </w:r>
    </w:p>
    <w:p>
      <w:pPr>
        <w:rPr>
          <w:rFonts w:ascii="Arial" w:hAnsi="Arial"/>
          <w:sz w:val="28"/>
          <w:lang w:val="en"/>
        </w:rPr>
      </w:pPr>
    </w:p>
    <w:p>
      <w:pPr>
        <w:jc w:val="left"/>
        <w:rPr>
          <w:rFonts w:ascii="Arial" w:hAnsi="Arial"/>
          <w:sz w:val="28"/>
          <w:lang w:val="en"/>
        </w:rPr>
      </w:pPr>
    </w:p>
    <w:p>
      <w:pPr>
        <w:jc w:val="center"/>
        <w:rPr>
          <w:rFonts w:ascii="Arial" w:hAnsi="Arial"/>
          <w:sz w:val="28"/>
          <w:lang w:val="en"/>
        </w:rPr>
      </w:pPr>
      <w:r>
        <w:rPr>
          <w:sz w:val="28"/>
          <w:rtl w:val="0"/>
        </w:rPr>
        <w:t>VERITAS CHRISTIAN ACADEMY: Dress Code for Girls</w:t>
      </w:r>
    </w:p>
    <w:tbl>
      <w:tblPr>
        <w:tblStyle w:val="Table1"/>
        <w:tblW w:type="dxa" w:w="9510"/>
        <w:jc w:val="left"/>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1080"/>
        <w:gridCol w:w="4890"/>
        <w:gridCol w:w="3540"/>
      </w:tblGrid>
      <w:tr>
        <w:trPr>
          <w:jc w:val="left"/>
        </w:trPr>
        <w:tc>
          <w:tcPr>
            <w:tcW w:type="dxa" w:w="108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p>
        </w:tc>
        <w:tc>
          <w:tcPr>
            <w:tcW w:type="dxa" w:w="4890"/>
            <w:shd w:color="000000" w:fill="1C4587" w:val="clear"/>
            <w:tcMar>
              <w:top w:type="dxa" w:w="100"/>
              <w:left w:type="dxa" w:w="100"/>
              <w:bottom w:type="dxa" w:w="100"/>
              <w:right w:type="dxa" w:w="100"/>
            </w:tcMar>
          </w:tcPr>
          <w:p>
            <w:pPr>
              <w:spacing w:after="0" w:before="0" w:line="240" w:lineRule="auto"/>
              <w:ind w:hanging="360" w:left="720" w:right="0"/>
              <w:jc w:val="center"/>
              <w:rPr>
                <w:rFonts w:ascii="Arial" w:hAnsi="Arial"/>
                <w:color w:val="F3F3F3"/>
                <w:sz w:val="22"/>
                <w:lang w:val="en"/>
              </w:rPr>
            </w:pPr>
            <w:r>
              <w:rPr>
                <w:color w:val="F3F3F3"/>
                <w:rtl w:val="0"/>
              </w:rPr>
              <w:t>REGULAR DAYS</w:t>
            </w:r>
          </w:p>
        </w:tc>
        <w:tc>
          <w:tcPr>
            <w:tcW w:type="dxa" w:w="3540"/>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F3F3F3"/>
                <w:sz w:val="22"/>
                <w:lang w:val="en"/>
              </w:rPr>
            </w:pPr>
            <w:r>
              <w:rPr>
                <w:color w:val="F3F3F3"/>
                <w:rtl w:val="0"/>
              </w:rPr>
              <w:t>Samples</w:t>
            </w: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Bottoms</w:t>
            </w:r>
          </w:p>
        </w:tc>
        <w:tc>
          <w:tcPr>
            <w:tcW w:type="dxa" w:w="4890"/>
            <w:shd w:color="000000" w:fill="FFFFFF" w:val="clear"/>
            <w:tcMar>
              <w:top w:type="dxa" w:w="100"/>
              <w:left w:type="dxa" w:w="100"/>
              <w:bottom w:type="dxa" w:w="100"/>
              <w:right w:type="dxa" w:w="100"/>
            </w:tcMar>
          </w:tcPr>
          <w:p>
            <w:pPr>
              <w:numPr>
                <w:ilvl w:val="0"/>
                <w:numId w:val="1"/>
              </w:numPr>
              <w:spacing w:after="0" w:before="0" w:line="240" w:lineRule="auto"/>
              <w:ind w:hanging="360" w:left="720" w:right="0"/>
              <w:jc w:val="left"/>
              <w:rPr>
                <w:rFonts w:ascii="Arial" w:hAnsi="Arial"/>
                <w:sz w:val="22"/>
                <w:lang w:val="en"/>
              </w:rPr>
            </w:pPr>
            <w:r>
              <w:rPr>
                <w:rtl w:val="0"/>
              </w:rPr>
              <w:t xml:space="preserve">Pants: navy or khaki: straight cut or boot cut </w:t>
            </w:r>
          </w:p>
          <w:p>
            <w:pPr>
              <w:numPr>
                <w:ilvl w:val="0"/>
                <w:numId w:val="1"/>
              </w:numPr>
              <w:spacing w:after="0" w:before="0" w:line="240" w:lineRule="auto"/>
              <w:ind w:hanging="360" w:left="720" w:right="0"/>
              <w:jc w:val="left"/>
              <w:rPr>
                <w:rFonts w:ascii="Arial" w:hAnsi="Arial"/>
                <w:sz w:val="22"/>
                <w:lang w:val="en"/>
              </w:rPr>
            </w:pPr>
            <w:r>
              <w:rPr>
                <w:rtl w:val="0"/>
              </w:rPr>
              <w:t>Skirts, skorts and shorts: navy or khaki: 3” above knee or longer</w:t>
            </w:r>
          </w:p>
          <w:p>
            <w:pPr>
              <w:numPr>
                <w:ilvl w:val="0"/>
                <w:numId w:val="1"/>
              </w:numPr>
              <w:spacing w:after="0" w:before="0" w:line="240" w:lineRule="auto"/>
              <w:ind w:hanging="360" w:left="720" w:right="0"/>
              <w:jc w:val="left"/>
              <w:rPr>
                <w:rFonts w:ascii="Arial" w:hAnsi="Arial"/>
                <w:sz w:val="22"/>
                <w:lang w:val="en"/>
              </w:rPr>
            </w:pPr>
            <w:r>
              <w:rPr>
                <w:rtl w:val="0"/>
              </w:rPr>
              <w:t>No knit material</w:t>
            </w:r>
          </w:p>
          <w:p>
            <w:pPr>
              <w:numPr>
                <w:ilvl w:val="0"/>
                <w:numId w:val="1"/>
              </w:numPr>
              <w:spacing w:after="0" w:before="0" w:line="240" w:lineRule="auto"/>
              <w:ind w:hanging="360" w:left="720" w:right="0"/>
              <w:jc w:val="left"/>
              <w:rPr>
                <w:rFonts w:ascii="Arial" w:hAnsi="Arial"/>
                <w:sz w:val="22"/>
                <w:lang w:val="en"/>
              </w:rPr>
            </w:pPr>
            <w:r>
              <w:rPr>
                <w:rtl w:val="0"/>
              </w:rPr>
              <w:t>Leggings, shorts or tights must be worn under skirts</w:t>
            </w:r>
          </w:p>
        </w:tc>
        <w:tc>
          <w:tcPr>
            <w:tcW w:type="dxa" w:w="3540"/>
            <w:shd w:color="000000" w:fill="FFFFFF" w:val="clear"/>
            <w:tcMar>
              <w:top w:type="dxa" w:w="100"/>
              <w:left w:type="dxa" w:w="100"/>
              <w:bottom w:type="dxa" w:w="100"/>
              <w:right w:type="dxa" w:w="100"/>
            </w:tcMar>
          </w:tcPr>
          <w:p>
            <w:pPr>
              <w:spacing w:after="0" w:before="0" w:line="240" w:lineRule="auto"/>
              <w:ind w:left="0" w:right="0"/>
              <w:jc w:val="center"/>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653792" cy="1233488"/>
                  <wp:effectExtent b="0" l="0" r="0" t="0"/>
                  <wp:docPr xmlns:c="http://schemas.openxmlformats.org/drawingml/2006/chart" xmlns:pic="http://schemas.openxmlformats.org/drawingml/2006/picture" xmlns:dgm="http://schemas.openxmlformats.org/drawingml/2006/diagram" xmlns:p="http://schemas.openxmlformats.org/presentationml/2006/main" id="14" name="image34.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4.jpg"/>
                          <pic:cNvPicPr preferRelativeResize="0"/>
                        </pic:nvPicPr>
                        <pic:blipFill>
                          <a:blip r:embed="rId1"/>
                          <a:srcRect/>
                          <a:stretch>
                            <a:fillRect/>
                          </a:stretch>
                        </pic:blipFill>
                        <pic:spPr>
                          <a:xfrm>
                            <a:off x="0" y="0"/>
                            <a:ext cx="653792" cy="1233488"/>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842963" cy="1362597"/>
                  <wp:effectExtent b="0" l="0" r="0" t="0"/>
                  <wp:docPr xmlns:c="http://schemas.openxmlformats.org/drawingml/2006/chart" xmlns:pic="http://schemas.openxmlformats.org/drawingml/2006/picture" xmlns:dgm="http://schemas.openxmlformats.org/drawingml/2006/diagram" xmlns:p="http://schemas.openxmlformats.org/presentationml/2006/main" id="20" name="image40.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0.jpg"/>
                          <pic:cNvPicPr preferRelativeResize="0"/>
                        </pic:nvPicPr>
                        <pic:blipFill>
                          <a:blip r:embed="rId2"/>
                          <a:srcRect/>
                          <a:stretch>
                            <a:fillRect/>
                          </a:stretch>
                        </pic:blipFill>
                        <pic:spPr>
                          <a:xfrm>
                            <a:off x="0" y="0"/>
                            <a:ext cx="842963" cy="1362597"/>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645882" cy="900113"/>
                  <wp:effectExtent b="0" l="0" r="0" t="0"/>
                  <wp:docPr xmlns:c="http://schemas.openxmlformats.org/drawingml/2006/chart" xmlns:pic="http://schemas.openxmlformats.org/drawingml/2006/picture" xmlns:dgm="http://schemas.openxmlformats.org/drawingml/2006/diagram" xmlns:p="http://schemas.openxmlformats.org/presentationml/2006/main" id="22" name="image43.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3.jpg"/>
                          <pic:cNvPicPr preferRelativeResize="0"/>
                        </pic:nvPicPr>
                        <pic:blipFill>
                          <a:blip r:embed="rId3"/>
                          <a:srcRect/>
                          <a:stretch>
                            <a:fillRect/>
                          </a:stretch>
                        </pic:blipFill>
                        <pic:spPr>
                          <a:xfrm>
                            <a:off x="0" y="0"/>
                            <a:ext cx="645882" cy="900113"/>
                          </a:xfrm>
                          <a:prstGeom prst="rect"/>
                        </pic:spPr>
                      </pic:pic>
                    </a:graphicData>
                  </a:graphic>
                </wp:inline>
              </w:drawing>
            </w:r>
            <w:r>
              <w:rPr>
                <w:color w:val="073763"/>
                <w:rtl w:val="0"/>
              </w:rPr>
              <w:t xml:space="preserve"> </w:t>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85736" cy="919163"/>
                  <wp:effectExtent b="0" l="0" r="0" t="0"/>
                  <wp:docPr xmlns:c="http://schemas.openxmlformats.org/drawingml/2006/chart" xmlns:pic="http://schemas.openxmlformats.org/drawingml/2006/picture" xmlns:dgm="http://schemas.openxmlformats.org/drawingml/2006/diagram" xmlns:p="http://schemas.openxmlformats.org/presentationml/2006/main" id="16" name="image36.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6.jpg"/>
                          <pic:cNvPicPr preferRelativeResize="0"/>
                        </pic:nvPicPr>
                        <pic:blipFill>
                          <a:blip r:embed="rId4"/>
                          <a:srcRect/>
                          <a:stretch>
                            <a:fillRect/>
                          </a:stretch>
                        </pic:blipFill>
                        <pic:spPr>
                          <a:xfrm>
                            <a:off x="0" y="0"/>
                            <a:ext cx="785736" cy="919163"/>
                          </a:xfrm>
                          <a:prstGeom prst="rect"/>
                        </pic:spPr>
                      </pic:pic>
                    </a:graphicData>
                  </a:graphic>
                </wp:inline>
              </w:drawing>
            </w: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Tops</w:t>
            </w:r>
          </w:p>
        </w:tc>
        <w:tc>
          <w:tcPr>
            <w:tcW w:type="dxa" w:w="4890"/>
            <w:shd w:color="000000" w:fill="FFFFFF" w:val="clear"/>
            <w:tcMar>
              <w:top w:type="dxa" w:w="100"/>
              <w:left w:type="dxa" w:w="100"/>
              <w:bottom w:type="dxa" w:w="100"/>
              <w:right w:type="dxa" w:w="100"/>
            </w:tcMar>
          </w:tcPr>
          <w:p>
            <w:pPr>
              <w:numPr>
                <w:ilvl w:val="0"/>
                <w:numId w:val="12"/>
              </w:numPr>
              <w:spacing w:after="0" w:before="0" w:line="240" w:lineRule="auto"/>
              <w:ind w:hanging="360" w:left="720" w:right="0"/>
              <w:jc w:val="left"/>
              <w:rPr>
                <w:rFonts w:ascii="Arial" w:hAnsi="Arial"/>
                <w:sz w:val="22"/>
                <w:lang w:val="en"/>
              </w:rPr>
            </w:pPr>
            <w:r>
              <w:rPr>
                <w:rtl w:val="0"/>
              </w:rPr>
              <w:t>Solid color polo shirt, short or long sleeve, any color. Regular, Peter Pan collar, plain or ruffle front</w:t>
            </w:r>
          </w:p>
          <w:p>
            <w:pPr>
              <w:numPr>
                <w:ilvl w:val="0"/>
                <w:numId w:val="12"/>
              </w:numPr>
              <w:spacing w:after="0" w:before="0" w:line="240" w:lineRule="auto"/>
              <w:ind w:hanging="360" w:left="720" w:right="0"/>
              <w:jc w:val="left"/>
              <w:rPr>
                <w:rFonts w:ascii="Arial" w:hAnsi="Arial"/>
                <w:sz w:val="22"/>
                <w:lang w:val="en"/>
              </w:rPr>
            </w:pPr>
            <w:r>
              <w:rPr>
                <w:rtl w:val="0"/>
              </w:rPr>
              <w:t xml:space="preserve">Navy sweater or cardigan </w:t>
            </w:r>
          </w:p>
          <w:p>
            <w:pPr>
              <w:numPr>
                <w:ilvl w:val="0"/>
                <w:numId w:val="12"/>
              </w:numPr>
              <w:spacing w:after="0" w:before="0" w:line="240" w:lineRule="auto"/>
              <w:ind w:hanging="360" w:left="720" w:right="0"/>
              <w:jc w:val="left"/>
              <w:rPr>
                <w:rFonts w:ascii="Arial" w:hAnsi="Arial"/>
                <w:sz w:val="22"/>
                <w:lang w:val="en"/>
              </w:rPr>
            </w:pPr>
            <w:r>
              <w:rPr>
                <w:rFonts w:ascii="Arial" w:hAnsi="Arial"/>
                <w:vanish w:val="0"/>
                <w:color w:val="000000"/>
                <w:sz w:val="22"/>
                <w:rtl w:val="0"/>
                <w:lang w:val="en-US"/>
              </w:rPr>
              <w:t>Veritas sweatshirts and fleeces may be worn in cold weather</w:t>
            </w:r>
          </w:p>
        </w:tc>
        <w:tc>
          <w:tcPr>
            <w:tcW w:type="dxa" w:w="3540"/>
            <w:shd w:color="000000" w:fill="FFFFFF" w:val="clear"/>
            <w:tcMar>
              <w:top w:type="dxa" w:w="100"/>
              <w:left w:type="dxa" w:w="100"/>
              <w:bottom w:type="dxa" w:w="100"/>
              <w:right w:type="dxa" w:w="100"/>
            </w:tcMar>
          </w:tcPr>
          <w:p>
            <w:pPr>
              <w:spacing w:after="0" w:before="0" w:line="240" w:lineRule="auto"/>
              <w:ind w:left="0" w:right="0"/>
              <w:jc w:val="center"/>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847725" cy="1128713"/>
                  <wp:effectExtent b="0" l="0" r="0" t="0"/>
                  <wp:docPr xmlns:c="http://schemas.openxmlformats.org/drawingml/2006/chart" xmlns:pic="http://schemas.openxmlformats.org/drawingml/2006/picture" xmlns:dgm="http://schemas.openxmlformats.org/drawingml/2006/diagram" xmlns:p="http://schemas.openxmlformats.org/presentationml/2006/main" id="9" name="image28.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8.jpg"/>
                          <pic:cNvPicPr preferRelativeResize="0"/>
                        </pic:nvPicPr>
                        <pic:blipFill>
                          <a:blip r:embed="rId5"/>
                          <a:srcRect/>
                          <a:stretch>
                            <a:fillRect/>
                          </a:stretch>
                        </pic:blipFill>
                        <pic:spPr>
                          <a:xfrm>
                            <a:off x="0" y="0"/>
                            <a:ext cx="847725" cy="1128713"/>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23925" cy="1162050"/>
                  <wp:effectExtent b="0" l="0" r="0" t="0"/>
                  <wp:docPr xmlns:c="http://schemas.openxmlformats.org/drawingml/2006/chart" xmlns:pic="http://schemas.openxmlformats.org/drawingml/2006/picture" xmlns:dgm="http://schemas.openxmlformats.org/drawingml/2006/diagram" xmlns:p="http://schemas.openxmlformats.org/presentationml/2006/main" id="18" name="image38.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8.jpg"/>
                          <pic:cNvPicPr preferRelativeResize="0"/>
                        </pic:nvPicPr>
                        <pic:blipFill>
                          <a:blip r:embed="rId6"/>
                          <a:srcRect b="12658" t="10126"/>
                          <a:stretch>
                            <a:fillRect/>
                          </a:stretch>
                        </pic:blipFill>
                        <pic:spPr>
                          <a:xfrm>
                            <a:off x="0" y="0"/>
                            <a:ext cx="923925" cy="1162050"/>
                          </a:xfrm>
                          <a:prstGeom prst="rect"/>
                        </pic:spPr>
                      </pic:pic>
                    </a:graphicData>
                  </a:graphic>
                </wp:inline>
              </w:drawing>
            </w: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Dresses</w:t>
            </w:r>
          </w:p>
        </w:tc>
        <w:tc>
          <w:tcPr>
            <w:tcW w:type="dxa" w:w="4890"/>
            <w:tcBorders>
              <w:bottom w:color="EFEFEF" w:sz="8" w:val="single"/>
            </w:tcBorders>
            <w:shd w:color="000000" w:fill="FFFFFF" w:val="clear"/>
            <w:tcMar>
              <w:top w:type="dxa" w:w="100"/>
              <w:left w:type="dxa" w:w="100"/>
              <w:bottom w:type="dxa" w:w="100"/>
              <w:right w:type="dxa" w:w="100"/>
            </w:tcMar>
          </w:tcPr>
          <w:p>
            <w:pPr>
              <w:numPr>
                <w:ilvl w:val="0"/>
                <w:numId w:val="6"/>
              </w:numPr>
              <w:spacing w:after="0" w:before="0" w:line="240" w:lineRule="auto"/>
              <w:ind w:hanging="360" w:left="720" w:right="0"/>
              <w:jc w:val="left"/>
              <w:rPr>
                <w:rFonts w:ascii="Arial" w:hAnsi="Arial"/>
                <w:sz w:val="22"/>
                <w:lang w:val="en"/>
              </w:rPr>
            </w:pPr>
            <w:r>
              <w:rPr>
                <w:rtl w:val="0"/>
              </w:rPr>
              <w:t>Polo dresses any color, long or short sleeve, must be 3” above knee or longer</w:t>
            </w:r>
          </w:p>
          <w:p>
            <w:pPr>
              <w:numPr>
                <w:ilvl w:val="0"/>
                <w:numId w:val="6"/>
              </w:numPr>
              <w:spacing w:after="0" w:before="0" w:line="240" w:lineRule="auto"/>
              <w:ind w:hanging="360" w:left="720" w:right="0"/>
              <w:jc w:val="left"/>
              <w:rPr>
                <w:rFonts w:ascii="Arial" w:hAnsi="Arial"/>
                <w:sz w:val="22"/>
                <w:lang w:val="en"/>
              </w:rPr>
            </w:pPr>
            <w:r>
              <w:rPr>
                <w:rtl w:val="0"/>
              </w:rPr>
              <w:t>Shorts, leggings or tights to be worn with dresses</w:t>
            </w:r>
          </w:p>
        </w:tc>
        <w:tc>
          <w:tcPr>
            <w:tcW w:type="dxa" w:w="3540"/>
            <w:shd w:color="000000" w:fill="FFFFFF" w:val="clear"/>
            <w:tcMar>
              <w:top w:type="dxa" w:w="100"/>
              <w:left w:type="dxa" w:w="100"/>
              <w:bottom w:type="dxa" w:w="100"/>
              <w:right w:type="dxa" w:w="100"/>
            </w:tcMar>
          </w:tcPr>
          <w:p>
            <w:pPr>
              <w:spacing w:after="0" w:before="0" w:line="240" w:lineRule="auto"/>
              <w:ind w:left="0" w:right="0"/>
              <w:jc w:val="center"/>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847725" cy="1252538"/>
                  <wp:effectExtent b="0" l="0" r="0" t="0"/>
                  <wp:docPr xmlns:c="http://schemas.openxmlformats.org/drawingml/2006/chart" xmlns:pic="http://schemas.openxmlformats.org/drawingml/2006/picture" xmlns:dgm="http://schemas.openxmlformats.org/drawingml/2006/diagram" xmlns:p="http://schemas.openxmlformats.org/presentationml/2006/main" id="5" name="image24.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4.jpg"/>
                          <pic:cNvPicPr preferRelativeResize="0"/>
                        </pic:nvPicPr>
                        <pic:blipFill>
                          <a:blip r:embed="rId7"/>
                          <a:srcRect/>
                          <a:stretch>
                            <a:fillRect/>
                          </a:stretch>
                        </pic:blipFill>
                        <pic:spPr>
                          <a:xfrm>
                            <a:off x="0" y="0"/>
                            <a:ext cx="847725" cy="1252538"/>
                          </a:xfrm>
                          <a:prstGeom prst="rect"/>
                        </pic:spPr>
                      </pic:pic>
                    </a:graphicData>
                  </a:graphic>
                </wp:inline>
              </w:drawing>
            </w:r>
            <w:r>
              <w:rPr>
                <w:color w:val="073763"/>
                <w:rtl w:val="0"/>
              </w:rPr>
              <w:t xml:space="preserve"> </w:t>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81075" cy="1290638"/>
                  <wp:effectExtent b="0" l="0" r="0" t="0"/>
                  <wp:docPr xmlns:c="http://schemas.openxmlformats.org/drawingml/2006/chart" xmlns:pic="http://schemas.openxmlformats.org/drawingml/2006/picture" xmlns:dgm="http://schemas.openxmlformats.org/drawingml/2006/diagram" xmlns:p="http://schemas.openxmlformats.org/presentationml/2006/main" id="25" name="image4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9.jpg"/>
                          <pic:cNvPicPr preferRelativeResize="0"/>
                        </pic:nvPicPr>
                        <pic:blipFill>
                          <a:blip r:embed="rId8"/>
                          <a:srcRect/>
                          <a:stretch>
                            <a:fillRect/>
                          </a:stretch>
                        </pic:blipFill>
                        <pic:spPr>
                          <a:xfrm>
                            <a:off x="0" y="0"/>
                            <a:ext cx="981075" cy="1290638"/>
                          </a:xfrm>
                          <a:prstGeom prst="rect"/>
                        </pic:spPr>
                      </pic:pic>
                    </a:graphicData>
                  </a:graphic>
                </wp:inline>
              </w:drawing>
            </w:r>
          </w:p>
        </w:tc>
      </w:tr>
      <w:tr>
        <w:trPr>
          <w:jc w:val="left"/>
        </w:trPr>
        <w:tc>
          <w:tcPr>
            <w:tcW w:type="dxa" w:w="1080"/>
            <w:tcBorders>
              <w:right w:color="EFEFEF" w:sz="8" w:val="single"/>
            </w:tcBorders>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p>
        </w:tc>
        <w:tc>
          <w:tcPr>
            <w:tcW w:type="dxa" w:w="4890"/>
            <w:tcBorders>
              <w:top w:color="EFEFEF" w:sz="8" w:val="single"/>
              <w:left w:color="EFEFEF" w:sz="8" w:val="single"/>
              <w:bottom w:color="EFEFEF" w:sz="8" w:val="single"/>
              <w:right w:color="EFEFEF" w:sz="8" w:val="single"/>
            </w:tcBorders>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FFFFFF"/>
                <w:sz w:val="22"/>
                <w:lang w:val="en"/>
              </w:rPr>
            </w:pPr>
            <w:r>
              <w:rPr>
                <w:color w:val="FFFFFF"/>
                <w:rtl w:val="0"/>
              </w:rPr>
              <w:t>GYM DAYS</w:t>
            </w:r>
          </w:p>
        </w:tc>
        <w:tc>
          <w:tcPr>
            <w:tcW w:type="dxa" w:w="3540"/>
            <w:tcBorders>
              <w:left w:color="EFEFEF" w:sz="8" w:val="single"/>
            </w:tcBorders>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FFFFFF"/>
                <w:sz w:val="22"/>
                <w:lang w:val="en"/>
              </w:rPr>
            </w:pP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Bottoms</w:t>
            </w:r>
          </w:p>
        </w:tc>
        <w:tc>
          <w:tcPr>
            <w:tcW w:type="dxa" w:w="4890"/>
            <w:tcBorders>
              <w:top w:color="EFEFEF" w:sz="8" w:val="single"/>
            </w:tcBorders>
            <w:shd w:color="000000" w:fill="FFFFFF" w:val="clear"/>
            <w:tcMar>
              <w:top w:type="dxa" w:w="100"/>
              <w:left w:type="dxa" w:w="100"/>
              <w:bottom w:type="dxa" w:w="100"/>
              <w:right w:type="dxa" w:w="100"/>
            </w:tcMar>
          </w:tcPr>
          <w:p>
            <w:pPr>
              <w:numPr>
                <w:ilvl w:val="0"/>
                <w:numId w:val="7"/>
              </w:numPr>
              <w:spacing w:after="0" w:before="0" w:line="240" w:lineRule="auto"/>
              <w:ind w:hanging="360" w:left="720" w:right="0"/>
              <w:jc w:val="left"/>
              <w:rPr>
                <w:rFonts w:ascii="Arial" w:hAnsi="Arial"/>
                <w:sz w:val="22"/>
                <w:lang w:val="en"/>
              </w:rPr>
            </w:pPr>
            <w:r>
              <w:rPr>
                <w:rtl w:val="0"/>
              </w:rPr>
              <w:t>Pants: Navy or Black jogger, track, sweatpant fit, NO leggings or form fitting yoga pants</w:t>
            </w:r>
          </w:p>
          <w:p>
            <w:pPr>
              <w:numPr>
                <w:ilvl w:val="0"/>
                <w:numId w:val="7"/>
              </w:numPr>
              <w:spacing w:after="0" w:before="0" w:line="240" w:lineRule="auto"/>
              <w:ind w:hanging="360" w:left="720" w:right="0"/>
              <w:jc w:val="left"/>
              <w:rPr>
                <w:rFonts w:ascii="Arial" w:hAnsi="Arial"/>
                <w:sz w:val="22"/>
                <w:lang w:val="en"/>
              </w:rPr>
            </w:pPr>
            <w:r>
              <w:rPr>
                <w:rtl w:val="0"/>
              </w:rPr>
              <w:t xml:space="preserve">Shorts: Navy or Black, must be 3” above knee or longer, may wear black or navy leggings underneath length appropriate shorts </w:t>
            </w:r>
          </w:p>
          <w:p>
            <w:pPr>
              <w:numPr>
                <w:ilvl w:val="0"/>
                <w:numId w:val="7"/>
              </w:numPr>
              <w:spacing w:after="0" w:before="0" w:line="240" w:lineRule="auto"/>
              <w:ind w:hanging="360" w:left="720" w:right="0"/>
              <w:jc w:val="left"/>
              <w:rPr>
                <w:rFonts w:ascii="Arial" w:hAnsi="Arial"/>
                <w:sz w:val="22"/>
                <w:lang w:val="en"/>
              </w:rPr>
            </w:pPr>
            <w:r>
              <w:rPr>
                <w:rtl w:val="0"/>
              </w:rPr>
              <w:t>White stripe allowed on pants/ shorts</w:t>
            </w:r>
          </w:p>
        </w:tc>
        <w:tc>
          <w:tcPr>
            <w:tcW w:type="dxa" w:w="3540"/>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34302" cy="900113"/>
                  <wp:effectExtent b="0" l="0" r="0" t="0"/>
                  <wp:docPr xmlns:c="http://schemas.openxmlformats.org/drawingml/2006/chart" xmlns:pic="http://schemas.openxmlformats.org/drawingml/2006/picture" xmlns:dgm="http://schemas.openxmlformats.org/drawingml/2006/diagram" xmlns:p="http://schemas.openxmlformats.org/presentationml/2006/main" id="15" name="image35.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5.jpg"/>
                          <pic:cNvPicPr preferRelativeResize="0"/>
                        </pic:nvPicPr>
                        <pic:blipFill>
                          <a:blip r:embed="rId9"/>
                          <a:srcRect/>
                          <a:stretch>
                            <a:fillRect/>
                          </a:stretch>
                        </pic:blipFill>
                        <pic:spPr>
                          <a:xfrm>
                            <a:off x="0" y="0"/>
                            <a:ext cx="734302" cy="900113"/>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00088" cy="1031210"/>
                  <wp:effectExtent b="0" l="0" r="0" t="0"/>
                  <wp:docPr xmlns:c="http://schemas.openxmlformats.org/drawingml/2006/chart" xmlns:pic="http://schemas.openxmlformats.org/drawingml/2006/picture" xmlns:dgm="http://schemas.openxmlformats.org/drawingml/2006/diagram" xmlns:p="http://schemas.openxmlformats.org/presentationml/2006/main" id="12" name="image32.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2.jpg"/>
                          <pic:cNvPicPr preferRelativeResize="0"/>
                        </pic:nvPicPr>
                        <pic:blipFill>
                          <a:blip r:embed="rId10"/>
                          <a:srcRect/>
                          <a:stretch>
                            <a:fillRect/>
                          </a:stretch>
                        </pic:blipFill>
                        <pic:spPr>
                          <a:xfrm>
                            <a:off x="0" y="0"/>
                            <a:ext cx="700088" cy="1031210"/>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457200" cy="1100138"/>
                  <wp:effectExtent b="0" l="0" r="0" t="0"/>
                  <wp:docPr xmlns:c="http://schemas.openxmlformats.org/drawingml/2006/chart" xmlns:pic="http://schemas.openxmlformats.org/drawingml/2006/picture" xmlns:dgm="http://schemas.openxmlformats.org/drawingml/2006/diagram" xmlns:p="http://schemas.openxmlformats.org/presentationml/2006/main" id="1" name="image1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19.jpg"/>
                          <pic:cNvPicPr preferRelativeResize="0"/>
                        </pic:nvPicPr>
                        <pic:blipFill>
                          <a:blip r:embed="rId11"/>
                          <a:srcRect/>
                          <a:stretch>
                            <a:fillRect/>
                          </a:stretch>
                        </pic:blipFill>
                        <pic:spPr>
                          <a:xfrm>
                            <a:off x="0" y="0"/>
                            <a:ext cx="457200" cy="1100138"/>
                          </a:xfrm>
                          <a:prstGeom prst="rect"/>
                        </pic:spPr>
                      </pic:pic>
                    </a:graphicData>
                  </a:graphic>
                </wp:inline>
              </w:drawing>
            </w:r>
          </w:p>
        </w:tc>
      </w:tr>
      <w:tr>
        <w:trPr>
          <w:jc w:val="left"/>
        </w:trPr>
        <w:tc>
          <w:tcPr>
            <w:tcW w:type="dxa" w:w="1080"/>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Tops</w:t>
            </w:r>
          </w:p>
        </w:tc>
        <w:tc>
          <w:tcPr>
            <w:tcW w:type="dxa" w:w="4890"/>
            <w:tcMar>
              <w:top w:type="dxa" w:w="100"/>
              <w:left w:type="dxa" w:w="100"/>
              <w:bottom w:type="dxa" w:w="100"/>
              <w:right w:type="dxa" w:w="100"/>
            </w:tcMar>
          </w:tcPr>
          <w:p>
            <w:pPr>
              <w:numPr>
                <w:ilvl w:val="0"/>
                <w:numId w:val="5"/>
              </w:numPr>
              <w:spacing w:after="0" w:before="0" w:line="240" w:lineRule="auto"/>
              <w:ind w:hanging="360" w:left="720" w:right="0"/>
              <w:jc w:val="left"/>
              <w:rPr>
                <w:rFonts w:ascii="Arial" w:hAnsi="Arial"/>
                <w:sz w:val="22"/>
                <w:lang w:val="en"/>
              </w:rPr>
            </w:pPr>
            <w:r>
              <w:rPr>
                <w:rtl w:val="0"/>
              </w:rPr>
              <w:t>Red T-shirt provided by school</w:t>
            </w:r>
          </w:p>
        </w:tc>
        <w:tc>
          <w:tcPr>
            <w:tcW w:type="dxa" w:w="3540"/>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p>
        </w:tc>
      </w:tr>
      <w:tr>
        <w:trPr>
          <w:jc w:val="left"/>
        </w:trPr>
        <w:tc>
          <w:tcPr>
            <w:tcW w:type="dxa" w:w="108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p>
        </w:tc>
        <w:tc>
          <w:tcPr>
            <w:tcW w:type="dxa" w:w="4890"/>
            <w:shd w:color="000000" w:fill="1C4587" w:val="clear"/>
            <w:tcMar>
              <w:top w:type="dxa" w:w="100"/>
              <w:left w:type="dxa" w:w="100"/>
              <w:bottom w:type="dxa" w:w="100"/>
              <w:right w:type="dxa" w:w="100"/>
            </w:tcMar>
          </w:tcPr>
          <w:p>
            <w:pPr>
              <w:spacing w:after="0" w:before="0" w:line="240" w:lineRule="auto"/>
              <w:ind w:hanging="360" w:left="720" w:right="0"/>
              <w:jc w:val="center"/>
              <w:rPr>
                <w:rFonts w:ascii="Arial" w:hAnsi="Arial"/>
                <w:color w:val="FFFFFF"/>
                <w:sz w:val="22"/>
                <w:lang w:val="en"/>
              </w:rPr>
            </w:pPr>
            <w:r>
              <w:rPr>
                <w:color w:val="FFFFFF"/>
                <w:rtl w:val="0"/>
              </w:rPr>
              <w:t>CHAPEL DAYS (THURSDAY)</w:t>
            </w:r>
          </w:p>
        </w:tc>
        <w:tc>
          <w:tcPr>
            <w:tcW w:type="dxa" w:w="354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FFFFFF"/>
                <w:sz w:val="22"/>
                <w:lang w:val="en"/>
              </w:rPr>
            </w:pP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K - 4</w:t>
            </w:r>
          </w:p>
        </w:tc>
        <w:tc>
          <w:tcPr>
            <w:tcW w:type="dxa" w:w="4890"/>
            <w:tcBorders>
              <w:top w:color="EFEFEF" w:sz="8" w:val="single"/>
            </w:tcBorders>
            <w:shd w:color="000000" w:fill="FFFFFF" w:val="clear"/>
            <w:tcMar>
              <w:top w:type="dxa" w:w="100"/>
              <w:left w:type="dxa" w:w="100"/>
              <w:bottom w:type="dxa" w:w="100"/>
              <w:right w:type="dxa" w:w="100"/>
            </w:tcMar>
          </w:tcPr>
          <w:p>
            <w:pPr>
              <w:numPr>
                <w:ilvl w:val="0"/>
                <w:numId w:val="8"/>
              </w:numPr>
              <w:spacing w:after="0" w:before="0" w:line="240" w:lineRule="auto"/>
              <w:ind w:hanging="360" w:left="720" w:right="0"/>
              <w:jc w:val="left"/>
              <w:rPr>
                <w:rFonts w:ascii="Arial" w:hAnsi="Arial"/>
                <w:sz w:val="22"/>
                <w:lang w:val="en"/>
              </w:rPr>
            </w:pPr>
            <w:r>
              <w:rPr>
                <w:rtl w:val="0"/>
              </w:rPr>
              <w:t>Plaid Pleated Side Buckle Jumper in Classic Navy Large Plaid (Lands End) 3” above knee or longer</w:t>
            </w:r>
          </w:p>
          <w:p>
            <w:pPr>
              <w:numPr>
                <w:ilvl w:val="0"/>
                <w:numId w:val="8"/>
              </w:numPr>
              <w:spacing w:after="0" w:before="0" w:line="240" w:lineRule="auto"/>
              <w:ind w:hanging="360" w:left="720" w:right="0"/>
              <w:jc w:val="left"/>
              <w:rPr>
                <w:rFonts w:ascii="Arial" w:hAnsi="Arial"/>
                <w:sz w:val="22"/>
                <w:lang w:val="en"/>
              </w:rPr>
            </w:pPr>
            <w:r>
              <w:rPr>
                <w:rtl w:val="0"/>
              </w:rPr>
              <w:t>Blue School Uniform Short/ Long Sleeve Oxford or Peter Pan Collar</w:t>
            </w:r>
          </w:p>
          <w:p>
            <w:pPr>
              <w:numPr>
                <w:ilvl w:val="0"/>
                <w:numId w:val="8"/>
              </w:numPr>
              <w:spacing w:after="0" w:before="0" w:line="240" w:lineRule="auto"/>
              <w:ind w:hanging="360" w:left="720" w:right="0"/>
              <w:jc w:val="left"/>
              <w:rPr>
                <w:rFonts w:ascii="Arial" w:hAnsi="Arial"/>
                <w:sz w:val="22"/>
                <w:lang w:val="en"/>
              </w:rPr>
            </w:pPr>
            <w:r>
              <w:rPr>
                <w:rtl w:val="0"/>
              </w:rPr>
              <w:t>No Monogram required if under jumper</w:t>
            </w:r>
          </w:p>
          <w:p>
            <w:pPr>
              <w:numPr>
                <w:ilvl w:val="0"/>
                <w:numId w:val="8"/>
              </w:numPr>
              <w:spacing w:after="0" w:before="0" w:line="240" w:lineRule="auto"/>
              <w:ind w:hanging="360" w:left="720" w:right="0"/>
              <w:jc w:val="left"/>
              <w:rPr>
                <w:rFonts w:ascii="Arial" w:hAnsi="Arial"/>
                <w:sz w:val="22"/>
                <w:lang w:val="en"/>
              </w:rPr>
            </w:pPr>
            <w:r>
              <w:rPr>
                <w:rtl w:val="0"/>
              </w:rPr>
              <w:t>Navy cardigan</w:t>
            </w:r>
          </w:p>
          <w:p>
            <w:pPr>
              <w:numPr>
                <w:ilvl w:val="0"/>
                <w:numId w:val="8"/>
              </w:numPr>
              <w:spacing w:after="0" w:before="0" w:line="240" w:lineRule="auto"/>
              <w:ind w:hanging="360" w:left="720" w:right="0"/>
              <w:jc w:val="left"/>
              <w:rPr>
                <w:rFonts w:ascii="Arial" w:hAnsi="Arial"/>
                <w:sz w:val="22"/>
                <w:lang w:val="en"/>
              </w:rPr>
            </w:pPr>
            <w:r>
              <w:rPr>
                <w:rtl w:val="0"/>
              </w:rPr>
              <w:t>Navy or white tights/ shorts or leggings underneath</w:t>
            </w:r>
          </w:p>
          <w:p>
            <w:pPr>
              <w:numPr>
                <w:ilvl w:val="0"/>
                <w:numId w:val="8"/>
              </w:numPr>
              <w:spacing w:after="0" w:before="0" w:line="240" w:lineRule="auto"/>
              <w:ind w:hanging="360" w:left="720" w:right="0"/>
              <w:jc w:val="left"/>
              <w:rPr>
                <w:rFonts w:ascii="Arial" w:hAnsi="Arial"/>
                <w:sz w:val="22"/>
                <w:lang w:val="en"/>
              </w:rPr>
            </w:pPr>
            <w:r>
              <w:rPr>
                <w:rtl w:val="0"/>
              </w:rPr>
              <w:t>Grade 3 and up may also chose to wear the plaid skirt (see below for details)</w:t>
            </w:r>
          </w:p>
        </w:tc>
        <w:tc>
          <w:tcPr>
            <w:tcW w:type="dxa" w:w="3540"/>
            <w:shd w:color="000000" w:fill="FFFFFF" w:val="clear"/>
            <w:tcMar>
              <w:top w:type="dxa" w:w="100"/>
              <w:left w:type="dxa" w:w="100"/>
              <w:bottom w:type="dxa" w:w="100"/>
              <w:right w:type="dxa" w:w="100"/>
            </w:tcMar>
          </w:tcPr>
          <w:p>
            <w:pPr>
              <w:spacing w:line="240" w:lineRule="auto"/>
              <w:ind w:left="0"/>
              <w:jc w:val="center"/>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18742" cy="1614488"/>
                  <wp:effectExtent b="0" l="0" r="0" t="0"/>
                  <wp:docPr xmlns:c="http://schemas.openxmlformats.org/drawingml/2006/chart" xmlns:pic="http://schemas.openxmlformats.org/drawingml/2006/picture" xmlns:dgm="http://schemas.openxmlformats.org/drawingml/2006/diagram" xmlns:p="http://schemas.openxmlformats.org/presentationml/2006/main" id="24" name="image48.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8.jpg"/>
                          <pic:cNvPicPr preferRelativeResize="0"/>
                        </pic:nvPicPr>
                        <pic:blipFill>
                          <a:blip r:embed="rId12"/>
                          <a:srcRect/>
                          <a:stretch>
                            <a:fillRect/>
                          </a:stretch>
                        </pic:blipFill>
                        <pic:spPr>
                          <a:xfrm>
                            <a:off x="0" y="0"/>
                            <a:ext cx="918742" cy="1614488"/>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33125" cy="1109663"/>
                  <wp:effectExtent b="0" l="0" r="0" t="0"/>
                  <wp:docPr xmlns:c="http://schemas.openxmlformats.org/drawingml/2006/chart" xmlns:pic="http://schemas.openxmlformats.org/drawingml/2006/picture" xmlns:dgm="http://schemas.openxmlformats.org/drawingml/2006/diagram" xmlns:p="http://schemas.openxmlformats.org/presentationml/2006/main" id="3" name="image21.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1.jpg"/>
                          <pic:cNvPicPr preferRelativeResize="0"/>
                        </pic:nvPicPr>
                        <pic:blipFill>
                          <a:blip r:embed="rId13"/>
                          <a:srcRect/>
                          <a:stretch>
                            <a:fillRect/>
                          </a:stretch>
                        </pic:blipFill>
                        <pic:spPr>
                          <a:xfrm>
                            <a:off x="0" y="0"/>
                            <a:ext cx="933125" cy="1109663"/>
                          </a:xfrm>
                          <a:prstGeom prst="rect"/>
                        </pic:spPr>
                      </pic:pic>
                    </a:graphicData>
                  </a:graphic>
                </wp:inline>
              </w:drawing>
            </w:r>
          </w:p>
        </w:tc>
      </w:tr>
      <w:tr>
        <w:trPr>
          <w:jc w:val="left"/>
        </w:trPr>
        <w:tc>
          <w:tcPr>
            <w:tcW w:type="dxa" w:w="108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3 - 8</w:t>
            </w:r>
          </w:p>
        </w:tc>
        <w:tc>
          <w:tcPr>
            <w:tcW w:type="dxa" w:w="4890"/>
            <w:shd w:color="000000" w:fill="FFFFFF" w:val="clear"/>
            <w:tcMar>
              <w:top w:type="dxa" w:w="100"/>
              <w:left w:type="dxa" w:w="100"/>
              <w:bottom w:type="dxa" w:w="100"/>
              <w:right w:type="dxa" w:w="100"/>
            </w:tcMar>
          </w:tcPr>
          <w:p>
            <w:pPr>
              <w:numPr>
                <w:ilvl w:val="0"/>
                <w:numId w:val="10"/>
              </w:numPr>
              <w:spacing w:after="0" w:before="0" w:line="240" w:lineRule="auto"/>
              <w:ind w:hanging="360" w:left="720" w:right="0"/>
              <w:jc w:val="left"/>
              <w:rPr>
                <w:rFonts w:ascii="Arial" w:hAnsi="Arial"/>
                <w:sz w:val="22"/>
                <w:lang w:val="en"/>
              </w:rPr>
            </w:pPr>
            <w:r>
              <w:rPr>
                <w:rtl w:val="0"/>
              </w:rPr>
              <w:t>Below the knee A-line Skirt in Classic Navy Large Plaid (Land’s End) no above the knee styles</w:t>
            </w:r>
          </w:p>
          <w:p>
            <w:pPr>
              <w:numPr>
                <w:ilvl w:val="0"/>
                <w:numId w:val="10"/>
              </w:numPr>
              <w:spacing w:after="0" w:before="0" w:line="240" w:lineRule="auto"/>
              <w:ind w:hanging="360" w:left="720" w:right="0"/>
              <w:jc w:val="left"/>
              <w:rPr>
                <w:rFonts w:ascii="Arial" w:hAnsi="Arial"/>
                <w:sz w:val="22"/>
                <w:lang w:val="en"/>
              </w:rPr>
            </w:pPr>
            <w:r>
              <w:rPr>
                <w:rtl w:val="0"/>
              </w:rPr>
              <w:t xml:space="preserve">Navy or White tights, leggings </w:t>
            </w:r>
          </w:p>
          <w:p>
            <w:pPr>
              <w:numPr>
                <w:ilvl w:val="0"/>
                <w:numId w:val="10"/>
              </w:numPr>
              <w:spacing w:after="0" w:before="0" w:line="240" w:lineRule="auto"/>
              <w:ind w:hanging="360" w:left="720" w:right="0"/>
              <w:jc w:val="left"/>
              <w:rPr>
                <w:rFonts w:ascii="Arial" w:hAnsi="Arial"/>
                <w:sz w:val="22"/>
                <w:lang w:val="en"/>
              </w:rPr>
            </w:pPr>
            <w:r>
              <w:rPr>
                <w:rtl w:val="0"/>
              </w:rPr>
              <w:t>Girls Oxford Blue Shirt,  may also wear Peter Pan collar</w:t>
            </w:r>
          </w:p>
          <w:p>
            <w:pPr>
              <w:numPr>
                <w:ilvl w:val="0"/>
                <w:numId w:val="10"/>
              </w:numPr>
              <w:spacing w:after="0" w:before="0" w:line="240" w:lineRule="auto"/>
              <w:ind w:hanging="360" w:left="720" w:right="0"/>
              <w:jc w:val="left"/>
              <w:rPr>
                <w:rFonts w:ascii="Arial" w:hAnsi="Arial"/>
                <w:sz w:val="22"/>
                <w:lang w:val="en"/>
              </w:rPr>
            </w:pPr>
            <w:r>
              <w:rPr>
                <w:rtl w:val="0"/>
              </w:rPr>
              <w:t>Shirts worn with skirts must be monogrammed (Land’s End: check monogram box, select “word,” select “block name initials,” select “chest left side,” type in the word “Veritas,” select color Navy, apply monogram</w:t>
            </w:r>
          </w:p>
          <w:p>
            <w:pPr>
              <w:numPr>
                <w:ilvl w:val="0"/>
                <w:numId w:val="10"/>
              </w:numPr>
              <w:spacing w:after="0" w:before="0" w:line="240" w:lineRule="auto"/>
              <w:ind w:hanging="360" w:left="720" w:right="0"/>
              <w:jc w:val="left"/>
              <w:rPr>
                <w:rFonts w:ascii="Arial" w:hAnsi="Arial"/>
                <w:sz w:val="22"/>
                <w:lang w:val="en"/>
              </w:rPr>
            </w:pPr>
            <w:r>
              <w:rPr>
                <w:rtl w:val="0"/>
              </w:rPr>
              <w:t>Navy sweater</w:t>
            </w:r>
            <w:r>
              <w:rPr>
                <w:rFonts w:ascii="Arial" w:hAnsi="Arial"/>
                <w:vanish w:val="0"/>
                <w:color w:val="000000"/>
                <w:sz w:val="22"/>
                <w:rtl w:val="0"/>
                <w:lang w:val="en-US"/>
              </w:rPr>
              <w:t xml:space="preserve"> or cardigan</w:t>
            </w:r>
          </w:p>
        </w:tc>
        <w:tc>
          <w:tcPr>
            <w:tcW w:type="dxa" w:w="3540"/>
            <w:shd w:color="000000" w:fill="FFFFFF" w:val="clear"/>
            <w:tcMar>
              <w:top w:type="dxa" w:w="100"/>
              <w:left w:type="dxa" w:w="100"/>
              <w:bottom w:type="dxa" w:w="100"/>
              <w:right w:type="dxa" w:w="100"/>
            </w:tcMar>
          </w:tcPr>
          <w:p>
            <w:pPr>
              <w:spacing w:after="0" w:before="0" w:line="240" w:lineRule="auto"/>
              <w:ind w:left="0" w:right="0"/>
              <w:jc w:val="center"/>
              <w:rPr>
                <w:rFonts w:ascii="Arial" w:hAnsi="Arial"/>
                <w:color w:val="073763"/>
                <w:sz w:val="22"/>
                <w:lang w:val="en"/>
              </w:rPr>
            </w:pP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32272" cy="1576388"/>
                  <wp:effectExtent b="0" l="0" r="0" t="0"/>
                  <wp:docPr xmlns:c="http://schemas.openxmlformats.org/drawingml/2006/chart" xmlns:pic="http://schemas.openxmlformats.org/drawingml/2006/picture" xmlns:dgm="http://schemas.openxmlformats.org/drawingml/2006/diagram" xmlns:p="http://schemas.openxmlformats.org/presentationml/2006/main" id="7" name="image26.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6.jpg"/>
                          <pic:cNvPicPr preferRelativeResize="0"/>
                        </pic:nvPicPr>
                        <pic:blipFill>
                          <a:blip r:embed="rId14"/>
                          <a:srcRect/>
                          <a:stretch>
                            <a:fillRect/>
                          </a:stretch>
                        </pic:blipFill>
                        <pic:spPr>
                          <a:xfrm>
                            <a:off x="0" y="0"/>
                            <a:ext cx="932272" cy="1576388"/>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98943" cy="652463"/>
                  <wp:effectExtent b="0" l="0" r="0" t="0"/>
                  <wp:docPr xmlns:c="http://schemas.openxmlformats.org/drawingml/2006/chart" xmlns:pic="http://schemas.openxmlformats.org/drawingml/2006/picture" xmlns:dgm="http://schemas.openxmlformats.org/drawingml/2006/diagram" xmlns:p="http://schemas.openxmlformats.org/presentationml/2006/main" id="11" name="image30.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0.jpg"/>
                          <pic:cNvPicPr preferRelativeResize="0"/>
                        </pic:nvPicPr>
                        <pic:blipFill>
                          <a:blip r:embed="rId15"/>
                          <a:srcRect/>
                          <a:stretch>
                            <a:fillRect/>
                          </a:stretch>
                        </pic:blipFill>
                        <pic:spPr>
                          <a:xfrm>
                            <a:off x="0" y="0"/>
                            <a:ext cx="998943" cy="652463"/>
                          </a:xfrm>
                          <a:prstGeom prst="rect"/>
                        </pic:spPr>
                      </pic:pic>
                    </a:graphicData>
                  </a:graphic>
                </wp:inline>
              </w:drawing>
            </w:r>
            <w:r>
              <w:rPr>
                <w:color w:val="073763"/>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33125" cy="1109663"/>
                  <wp:effectExtent b="0" l="0" r="0" t="0"/>
                  <wp:docPr xmlns:c="http://schemas.openxmlformats.org/drawingml/2006/chart" xmlns:pic="http://schemas.openxmlformats.org/drawingml/2006/picture" xmlns:dgm="http://schemas.openxmlformats.org/drawingml/2006/diagram" xmlns:p="http://schemas.openxmlformats.org/presentationml/2006/main" id="6" name="image25.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5.jpg"/>
                          <pic:cNvPicPr preferRelativeResize="0"/>
                        </pic:nvPicPr>
                        <pic:blipFill>
                          <a:blip r:embed="rId16"/>
                          <a:srcRect/>
                          <a:stretch>
                            <a:fillRect/>
                          </a:stretch>
                        </pic:blipFill>
                        <pic:spPr>
                          <a:xfrm>
                            <a:off x="0" y="0"/>
                            <a:ext cx="933125" cy="1109663"/>
                          </a:xfrm>
                          <a:prstGeom prst="rect"/>
                        </pic:spPr>
                      </pic:pic>
                    </a:graphicData>
                  </a:graphic>
                </wp:inline>
              </w:drawing>
            </w:r>
          </w:p>
        </w:tc>
      </w:tr>
    </w:tbl>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rPr>
          <w:rFonts w:ascii="Arial" w:hAnsi="Arial"/>
          <w:sz w:val="22"/>
          <w:lang w:val="en"/>
        </w:rPr>
      </w:pPr>
    </w:p>
    <w:p>
      <w:pPr>
        <w:jc w:val="left"/>
        <w:rPr>
          <w:rFonts w:ascii="Arial" w:hAnsi="Arial"/>
          <w:sz w:val="22"/>
          <w:lang w:val="en"/>
        </w:rPr>
      </w:pPr>
    </w:p>
    <w:p>
      <w:pPr>
        <w:jc w:val="left"/>
        <w:rPr>
          <w:rFonts w:ascii="Arial" w:hAnsi="Arial"/>
          <w:color w:val="20124D"/>
          <w:sz w:val="22"/>
          <w:lang w:val="en"/>
        </w:rPr>
      </w:pPr>
    </w:p>
    <w:p>
      <w:pPr>
        <w:jc w:val="center"/>
        <w:rPr>
          <w:rFonts w:ascii="Arial" w:hAnsi="Arial"/>
          <w:sz w:val="28"/>
          <w:lang w:val="en"/>
        </w:rPr>
      </w:pPr>
      <w:r>
        <w:rPr>
          <w:sz w:val="28"/>
          <w:rtl w:val="0"/>
        </w:rPr>
        <w:t>VERITAS CHRISTIAN ACADEMY: Dress Code for Boys</w:t>
      </w:r>
    </w:p>
    <w:tbl>
      <w:tblPr>
        <w:tblStyle w:val="Table2"/>
        <w:tblW w:type="dxa" w:w="9360"/>
        <w:jc w:val="center"/>
        <w:tblBorders>
          <w:top w:color="000000" w:sz="8" w:val="single"/>
          <w:left w:color="000000" w:sz="8" w:val="single"/>
          <w:bottom w:color="000000" w:sz="8" w:val="single"/>
          <w:right w:color="000000" w:sz="8" w:val="single"/>
          <w:insideH w:color="000000" w:sz="8" w:val="single"/>
          <w:insideV w:color="000000" w:sz="8" w:val="single"/>
        </w:tblBorders>
        <w:tblLook w:val="0600"/>
      </w:tblPr>
      <w:tblGrid>
        <w:gridCol w:w="1110"/>
        <w:gridCol w:w="4995"/>
        <w:gridCol w:w="3255"/>
      </w:tblGrid>
      <w:tr>
        <w:trPr>
          <w:jc w:val="center"/>
        </w:trPr>
        <w:tc>
          <w:tcPr>
            <w:tcW w:type="dxa" w:w="111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p>
        </w:tc>
        <w:tc>
          <w:tcPr>
            <w:tcW w:type="dxa" w:w="499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REGULAR DAYS</w:t>
            </w:r>
          </w:p>
        </w:tc>
        <w:tc>
          <w:tcPr>
            <w:tcW w:type="dxa" w:w="325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Samples</w:t>
            </w:r>
          </w:p>
        </w:tc>
      </w:tr>
      <w:tr>
        <w:trPr>
          <w:jc w:val="center"/>
        </w:trPr>
        <w:tc>
          <w:tcPr>
            <w:tcW w:type="dxa" w:w="111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Bottoms</w:t>
            </w:r>
          </w:p>
        </w:tc>
        <w:tc>
          <w:tcPr>
            <w:tcW w:type="dxa" w:w="4995"/>
            <w:shd w:color="000000" w:fill="FFFFFF" w:val="clear"/>
            <w:tcMar>
              <w:top w:type="dxa" w:w="100"/>
              <w:left w:type="dxa" w:w="100"/>
              <w:bottom w:type="dxa" w:w="100"/>
              <w:right w:type="dxa" w:w="100"/>
            </w:tcMar>
          </w:tcPr>
          <w:p>
            <w:pPr>
              <w:numPr>
                <w:ilvl w:val="0"/>
                <w:numId w:val="13"/>
              </w:numPr>
              <w:spacing w:after="0" w:before="0" w:line="240" w:lineRule="auto"/>
              <w:ind w:hanging="360" w:left="720" w:right="0"/>
              <w:jc w:val="left"/>
              <w:rPr>
                <w:rFonts w:ascii="Arial" w:hAnsi="Arial"/>
                <w:sz w:val="22"/>
                <w:lang w:val="en"/>
              </w:rPr>
            </w:pPr>
            <w:r>
              <w:rPr>
                <w:rtl w:val="0"/>
              </w:rPr>
              <w:t>Pants: Navy or khaki, no skinny cut or cargo styles</w:t>
            </w:r>
          </w:p>
          <w:p>
            <w:pPr>
              <w:numPr>
                <w:ilvl w:val="0"/>
                <w:numId w:val="13"/>
              </w:numPr>
              <w:spacing w:after="0" w:before="0" w:line="240" w:lineRule="auto"/>
              <w:ind w:hanging="360" w:left="720" w:right="0"/>
              <w:jc w:val="left"/>
              <w:rPr>
                <w:rFonts w:ascii="Arial" w:hAnsi="Arial"/>
                <w:sz w:val="22"/>
                <w:lang w:val="en"/>
              </w:rPr>
            </w:pPr>
            <w:r>
              <w:rPr>
                <w:rtl w:val="0"/>
              </w:rPr>
              <w:t>Shorts: Navy or khaki, 3” above knee or longer, no cargo styles</w:t>
            </w:r>
          </w:p>
        </w:tc>
        <w:tc>
          <w:tcPr>
            <w:tcW w:type="dxa" w:w="3255"/>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28663" cy="1130170"/>
                  <wp:effectExtent b="0" l="0" r="0" t="0"/>
                  <wp:docPr xmlns:c="http://schemas.openxmlformats.org/drawingml/2006/chart" xmlns:pic="http://schemas.openxmlformats.org/drawingml/2006/picture" xmlns:dgm="http://schemas.openxmlformats.org/drawingml/2006/diagram" xmlns:p="http://schemas.openxmlformats.org/presentationml/2006/main" id="21" name="image41.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1.jpg"/>
                          <pic:cNvPicPr preferRelativeResize="0"/>
                        </pic:nvPicPr>
                        <pic:blipFill>
                          <a:blip r:embed="rId17"/>
                          <a:srcRect/>
                          <a:stretch>
                            <a:fillRect/>
                          </a:stretch>
                        </pic:blipFill>
                        <pic:spPr>
                          <a:xfrm>
                            <a:off x="0" y="0"/>
                            <a:ext cx="728663" cy="1130170"/>
                          </a:xfrm>
                          <a:prstGeom prst="rect"/>
                        </pic:spPr>
                      </pic:pic>
                    </a:graphicData>
                  </a:graphic>
                </wp:inline>
              </w:drawing>
            </w: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57557" cy="966788"/>
                  <wp:effectExtent b="0" l="0" r="0" t="0"/>
                  <wp:docPr xmlns:c="http://schemas.openxmlformats.org/drawingml/2006/chart" xmlns:pic="http://schemas.openxmlformats.org/drawingml/2006/picture" xmlns:dgm="http://schemas.openxmlformats.org/drawingml/2006/diagram" xmlns:p="http://schemas.openxmlformats.org/presentationml/2006/main" id="26" name="image50.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50.jpg"/>
                          <pic:cNvPicPr preferRelativeResize="0"/>
                        </pic:nvPicPr>
                        <pic:blipFill>
                          <a:blip r:embed="rId18"/>
                          <a:srcRect/>
                          <a:stretch>
                            <a:fillRect/>
                          </a:stretch>
                        </pic:blipFill>
                        <pic:spPr>
                          <a:xfrm>
                            <a:off x="0" y="0"/>
                            <a:ext cx="757557" cy="966788"/>
                          </a:xfrm>
                          <a:prstGeom prst="rect"/>
                        </pic:spPr>
                      </pic:pic>
                    </a:graphicData>
                  </a:graphic>
                </wp:inline>
              </w:drawing>
            </w:r>
          </w:p>
        </w:tc>
      </w:tr>
      <w:tr>
        <w:trPr>
          <w:jc w:val="center"/>
        </w:trPr>
        <w:tc>
          <w:tcPr>
            <w:tcW w:type="dxa" w:w="111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Tops</w:t>
            </w:r>
          </w:p>
        </w:tc>
        <w:tc>
          <w:tcPr>
            <w:tcW w:type="dxa" w:w="4995"/>
            <w:shd w:color="000000" w:fill="FFFFFF" w:val="clear"/>
            <w:tcMar>
              <w:top w:type="dxa" w:w="100"/>
              <w:left w:type="dxa" w:w="100"/>
              <w:bottom w:type="dxa" w:w="100"/>
              <w:right w:type="dxa" w:w="100"/>
            </w:tcMar>
          </w:tcPr>
          <w:p>
            <w:pPr>
              <w:numPr>
                <w:ilvl w:val="0"/>
                <w:numId w:val="3"/>
              </w:numPr>
              <w:spacing w:after="0" w:before="0" w:line="240" w:lineRule="auto"/>
              <w:ind w:hanging="360" w:left="720" w:right="0"/>
              <w:jc w:val="left"/>
              <w:rPr>
                <w:rFonts w:ascii="Arial" w:hAnsi="Arial"/>
                <w:sz w:val="22"/>
                <w:lang w:val="en"/>
              </w:rPr>
            </w:pPr>
            <w:r>
              <w:rPr>
                <w:rtl w:val="0"/>
              </w:rPr>
              <w:t>Solid color polo shirt, short or long sleeve, any color</w:t>
            </w:r>
          </w:p>
          <w:p>
            <w:pPr>
              <w:numPr>
                <w:ilvl w:val="0"/>
                <w:numId w:val="3"/>
              </w:numPr>
              <w:spacing w:after="0" w:before="0" w:line="240" w:lineRule="auto"/>
              <w:ind w:hanging="360" w:left="720" w:right="0"/>
              <w:jc w:val="left"/>
              <w:rPr>
                <w:rFonts w:ascii="Arial" w:hAnsi="Arial"/>
                <w:sz w:val="22"/>
                <w:lang w:val="en"/>
              </w:rPr>
            </w:pPr>
            <w:r>
              <w:rPr>
                <w:rtl w:val="0"/>
              </w:rPr>
              <w:t>Veritas sweatshirt or fleece may be worn in cold weather</w:t>
            </w:r>
          </w:p>
          <w:p>
            <w:pPr>
              <w:numPr>
                <w:ilvl w:val="0"/>
                <w:numId w:val="3"/>
              </w:numPr>
              <w:spacing w:after="0" w:before="0" w:line="240" w:lineRule="auto"/>
              <w:ind w:hanging="360" w:left="720" w:right="0"/>
              <w:jc w:val="left"/>
              <w:rPr>
                <w:rFonts w:ascii="Arial" w:hAnsi="Arial"/>
                <w:sz w:val="22"/>
                <w:lang w:val="en"/>
              </w:rPr>
            </w:pPr>
            <w:r>
              <w:rPr>
                <w:rtl w:val="0"/>
              </w:rPr>
              <w:t>Navy sweater</w:t>
            </w:r>
            <w:r>
              <w:rPr>
                <w:rFonts w:ascii="Arial" w:hAnsi="Arial"/>
                <w:vanish w:val="0"/>
                <w:color w:val="000000"/>
                <w:sz w:val="22"/>
                <w:rtl w:val="0"/>
                <w:lang w:val="en-US"/>
              </w:rPr>
              <w:t xml:space="preserve"> or cardigan</w:t>
            </w:r>
            <w:r>
              <w:rPr>
                <w:rtl w:val="0"/>
              </w:rPr>
              <w:t xml:space="preserve"> may be worn over polo</w:t>
            </w:r>
          </w:p>
        </w:tc>
        <w:tc>
          <w:tcPr>
            <w:tcW w:type="dxa" w:w="3255"/>
            <w:shd w:color="000000" w:fill="FFFFFF" w:val="clear"/>
            <w:tcMar>
              <w:top w:type="dxa" w:w="100"/>
              <w:left w:type="dxa" w:w="100"/>
              <w:bottom w:type="dxa" w:w="100"/>
              <w:right w:type="dxa" w:w="100"/>
            </w:tcMar>
          </w:tcPr>
          <w:p>
            <w:pPr>
              <w:spacing w:line="240" w:lineRule="auto"/>
              <w:rPr>
                <w:rFonts w:ascii="Arial" w:hAnsi="Arial"/>
                <w:color w:val="073763"/>
                <w:sz w:val="28"/>
                <w:lang w:val="en"/>
              </w:rPr>
            </w:pP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933306" cy="1062038"/>
                  <wp:effectExtent b="0" l="0" r="0" t="0"/>
                  <wp:docPr xmlns:c="http://schemas.openxmlformats.org/drawingml/2006/chart" xmlns:pic="http://schemas.openxmlformats.org/drawingml/2006/picture" xmlns:dgm="http://schemas.openxmlformats.org/drawingml/2006/diagram" xmlns:p="http://schemas.openxmlformats.org/presentationml/2006/main" id="17" name="image37.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7.jpg"/>
                          <pic:cNvPicPr preferRelativeResize="0"/>
                        </pic:nvPicPr>
                        <pic:blipFill>
                          <a:blip r:embed="rId19"/>
                          <a:srcRect/>
                          <a:stretch>
                            <a:fillRect/>
                          </a:stretch>
                        </pic:blipFill>
                        <pic:spPr>
                          <a:xfrm>
                            <a:off x="0" y="0"/>
                            <a:ext cx="933306" cy="1062038"/>
                          </a:xfrm>
                          <a:prstGeom prst="rect"/>
                        </pic:spPr>
                      </pic:pic>
                    </a:graphicData>
                  </a:graphic>
                </wp:inline>
              </w:drawing>
            </w: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828092" cy="966788"/>
                  <wp:effectExtent b="0" l="0" r="0" t="0"/>
                  <wp:docPr xmlns:c="http://schemas.openxmlformats.org/drawingml/2006/chart" xmlns:pic="http://schemas.openxmlformats.org/drawingml/2006/picture" xmlns:dgm="http://schemas.openxmlformats.org/drawingml/2006/diagram" xmlns:p="http://schemas.openxmlformats.org/presentationml/2006/main" id="13" name="image33.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3.jpg"/>
                          <pic:cNvPicPr preferRelativeResize="0"/>
                        </pic:nvPicPr>
                        <pic:blipFill>
                          <a:blip r:embed="rId20"/>
                          <a:srcRect/>
                          <a:stretch>
                            <a:fillRect/>
                          </a:stretch>
                        </pic:blipFill>
                        <pic:spPr>
                          <a:xfrm>
                            <a:off x="0" y="0"/>
                            <a:ext cx="828092" cy="966788"/>
                          </a:xfrm>
                          <a:prstGeom prst="rect"/>
                        </pic:spPr>
                      </pic:pic>
                    </a:graphicData>
                  </a:graphic>
                </wp:inline>
              </w:drawing>
            </w:r>
          </w:p>
        </w:tc>
      </w:tr>
      <w:tr>
        <w:trPr>
          <w:jc w:val="center"/>
        </w:trPr>
        <w:tc>
          <w:tcPr>
            <w:tcW w:type="dxa" w:w="111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p>
        </w:tc>
        <w:tc>
          <w:tcPr>
            <w:tcW w:type="dxa" w:w="499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GYM DAYS</w:t>
            </w:r>
          </w:p>
        </w:tc>
        <w:tc>
          <w:tcPr>
            <w:tcW w:type="dxa" w:w="325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Samples</w:t>
            </w:r>
          </w:p>
        </w:tc>
      </w:tr>
      <w:tr>
        <w:trPr>
          <w:jc w:val="center"/>
        </w:trPr>
        <w:tc>
          <w:tcPr>
            <w:tcW w:type="dxa" w:w="111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Bottoms</w:t>
            </w:r>
          </w:p>
        </w:tc>
        <w:tc>
          <w:tcPr>
            <w:tcW w:type="dxa" w:w="4995"/>
            <w:shd w:color="000000" w:fill="FFFFFF" w:val="clear"/>
            <w:tcMar>
              <w:top w:type="dxa" w:w="100"/>
              <w:left w:type="dxa" w:w="100"/>
              <w:bottom w:type="dxa" w:w="100"/>
              <w:right w:type="dxa" w:w="100"/>
            </w:tcMar>
          </w:tcPr>
          <w:p>
            <w:pPr>
              <w:numPr>
                <w:ilvl w:val="0"/>
                <w:numId w:val="4"/>
              </w:numPr>
              <w:spacing w:after="0" w:before="0" w:line="240" w:lineRule="auto"/>
              <w:ind w:hanging="360" w:left="720" w:right="0"/>
              <w:jc w:val="left"/>
              <w:rPr>
                <w:rFonts w:ascii="Arial" w:hAnsi="Arial"/>
                <w:sz w:val="22"/>
                <w:lang w:val="en"/>
              </w:rPr>
            </w:pPr>
            <w:r>
              <w:rPr>
                <w:rtl w:val="0"/>
              </w:rPr>
              <w:t>Navy or black shorts</w:t>
            </w:r>
          </w:p>
          <w:p>
            <w:pPr>
              <w:numPr>
                <w:ilvl w:val="0"/>
                <w:numId w:val="4"/>
              </w:numPr>
              <w:spacing w:after="0" w:before="0" w:line="240" w:lineRule="auto"/>
              <w:ind w:hanging="360" w:left="720" w:right="0"/>
              <w:jc w:val="left"/>
              <w:rPr>
                <w:rFonts w:ascii="Arial" w:hAnsi="Arial"/>
                <w:sz w:val="22"/>
                <w:lang w:val="en"/>
              </w:rPr>
            </w:pPr>
            <w:r>
              <w:rPr>
                <w:rtl w:val="0"/>
              </w:rPr>
              <w:t>Navy or black sweatpants, jogger style, track fit</w:t>
            </w:r>
          </w:p>
          <w:p>
            <w:pPr>
              <w:numPr>
                <w:ilvl w:val="0"/>
                <w:numId w:val="4"/>
              </w:numPr>
              <w:spacing w:after="0" w:before="0" w:line="240" w:lineRule="auto"/>
              <w:ind w:hanging="360" w:left="720" w:right="0"/>
              <w:jc w:val="left"/>
              <w:rPr>
                <w:rFonts w:ascii="Arial" w:hAnsi="Arial"/>
                <w:sz w:val="22"/>
                <w:lang w:val="en"/>
              </w:rPr>
            </w:pPr>
            <w:r>
              <w:rPr>
                <w:rtl w:val="0"/>
              </w:rPr>
              <w:t>May have white stripe down side</w:t>
            </w:r>
          </w:p>
        </w:tc>
        <w:tc>
          <w:tcPr>
            <w:tcW w:type="dxa" w:w="3255"/>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853524" cy="1004888"/>
                  <wp:effectExtent b="0" l="0" r="0" t="0"/>
                  <wp:docPr xmlns:c="http://schemas.openxmlformats.org/drawingml/2006/chart" xmlns:pic="http://schemas.openxmlformats.org/drawingml/2006/picture" xmlns:dgm="http://schemas.openxmlformats.org/drawingml/2006/diagram" xmlns:p="http://schemas.openxmlformats.org/presentationml/2006/main" id="4" name="image22.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2.jpg"/>
                          <pic:cNvPicPr preferRelativeResize="0"/>
                        </pic:nvPicPr>
                        <pic:blipFill>
                          <a:blip r:embed="rId21"/>
                          <a:srcRect/>
                          <a:stretch>
                            <a:fillRect/>
                          </a:stretch>
                        </pic:blipFill>
                        <pic:spPr>
                          <a:xfrm>
                            <a:off x="0" y="0"/>
                            <a:ext cx="853524" cy="1004888"/>
                          </a:xfrm>
                          <a:prstGeom prst="rect"/>
                        </pic:spPr>
                      </pic:pic>
                    </a:graphicData>
                  </a:graphic>
                </wp:inline>
              </w:drawing>
            </w: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659368" cy="1014413"/>
                  <wp:effectExtent b="0" l="0" r="0" t="0"/>
                  <wp:docPr xmlns:c="http://schemas.openxmlformats.org/drawingml/2006/chart" xmlns:pic="http://schemas.openxmlformats.org/drawingml/2006/picture" xmlns:dgm="http://schemas.openxmlformats.org/drawingml/2006/diagram" xmlns:p="http://schemas.openxmlformats.org/presentationml/2006/main" id="23" name="image44.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44.jpg"/>
                          <pic:cNvPicPr preferRelativeResize="0"/>
                        </pic:nvPicPr>
                        <pic:blipFill>
                          <a:blip r:embed="rId22"/>
                          <a:srcRect/>
                          <a:stretch>
                            <a:fillRect/>
                          </a:stretch>
                        </pic:blipFill>
                        <pic:spPr>
                          <a:xfrm>
                            <a:off x="0" y="0"/>
                            <a:ext cx="659368" cy="1014413"/>
                          </a:xfrm>
                          <a:prstGeom prst="rect"/>
                        </pic:spPr>
                      </pic:pic>
                    </a:graphicData>
                  </a:graphic>
                </wp:inline>
              </w:drawing>
            </w:r>
          </w:p>
        </w:tc>
      </w:tr>
      <w:tr>
        <w:trPr>
          <w:jc w:val="center"/>
        </w:trPr>
        <w:tc>
          <w:tcPr>
            <w:tcW w:type="dxa" w:w="1110"/>
            <w:shd w:color="000000" w:fill="FFFFFF" w:val="clear"/>
            <w:tcMar>
              <w:top w:type="dxa" w:w="100"/>
              <w:left w:type="dxa" w:w="100"/>
              <w:bottom w:type="dxa" w:w="100"/>
              <w:right w:type="dxa" w:w="100"/>
            </w:tcMar>
          </w:tcPr>
          <w:p>
            <w:pPr>
              <w:spacing w:after="0" w:before="0" w:line="240" w:lineRule="auto"/>
              <w:ind w:left="0" w:right="0"/>
              <w:jc w:val="left"/>
              <w:rPr>
                <w:rFonts w:ascii="Arial" w:hAnsi="Arial"/>
                <w:sz w:val="22"/>
                <w:lang w:val="en"/>
              </w:rPr>
            </w:pPr>
            <w:r>
              <w:rPr>
                <w:rtl w:val="0"/>
              </w:rPr>
              <w:t>Tops</w:t>
            </w:r>
          </w:p>
        </w:tc>
        <w:tc>
          <w:tcPr>
            <w:tcW w:type="dxa" w:w="4995"/>
            <w:shd w:color="000000" w:fill="FFFFFF" w:val="clear"/>
            <w:tcMar>
              <w:top w:type="dxa" w:w="100"/>
              <w:left w:type="dxa" w:w="100"/>
              <w:bottom w:type="dxa" w:w="100"/>
              <w:right w:type="dxa" w:w="100"/>
            </w:tcMar>
          </w:tcPr>
          <w:p>
            <w:pPr>
              <w:numPr>
                <w:ilvl w:val="0"/>
                <w:numId w:val="14"/>
              </w:numPr>
              <w:spacing w:after="0" w:before="0" w:line="240" w:lineRule="auto"/>
              <w:ind w:hanging="360" w:left="720" w:right="0"/>
              <w:jc w:val="left"/>
              <w:rPr>
                <w:rFonts w:ascii="Arial" w:hAnsi="Arial"/>
                <w:sz w:val="22"/>
                <w:lang w:val="en"/>
              </w:rPr>
            </w:pPr>
            <w:r>
              <w:rPr>
                <w:rtl w:val="0"/>
              </w:rPr>
              <w:t>Red Veritas T-shirt provided by school</w:t>
            </w:r>
          </w:p>
        </w:tc>
        <w:tc>
          <w:tcPr>
            <w:tcW w:type="dxa" w:w="3255"/>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p>
        </w:tc>
      </w:tr>
      <w:tr>
        <w:trPr>
          <w:jc w:val="center"/>
        </w:trPr>
        <w:tc>
          <w:tcPr>
            <w:tcW w:type="dxa" w:w="1110"/>
            <w:shd w:color="000000" w:fill="1C4587" w:val="clear"/>
            <w:tcMar>
              <w:top w:type="dxa" w:w="100"/>
              <w:left w:type="dxa" w:w="100"/>
              <w:bottom w:type="dxa" w:w="100"/>
              <w:right w:type="dxa" w:w="100"/>
            </w:tcMar>
          </w:tcPr>
          <w:p>
            <w:pPr>
              <w:spacing w:after="0" w:before="0" w:line="240" w:lineRule="auto"/>
              <w:ind w:left="0" w:right="0"/>
              <w:jc w:val="left"/>
              <w:rPr>
                <w:rFonts w:ascii="Arial" w:hAnsi="Arial"/>
                <w:color w:val="073763"/>
                <w:sz w:val="28"/>
                <w:lang w:val="en"/>
              </w:rPr>
            </w:pPr>
          </w:p>
        </w:tc>
        <w:tc>
          <w:tcPr>
            <w:tcW w:type="dxa" w:w="499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CHAPEL DAYS (Thursdays)</w:t>
            </w:r>
          </w:p>
        </w:tc>
        <w:tc>
          <w:tcPr>
            <w:tcW w:type="dxa" w:w="3255"/>
            <w:shd w:color="000000" w:fill="1C4587" w:val="clear"/>
            <w:tcMar>
              <w:top w:type="dxa" w:w="100"/>
              <w:left w:type="dxa" w:w="100"/>
              <w:bottom w:type="dxa" w:w="100"/>
              <w:right w:type="dxa" w:w="100"/>
            </w:tcMar>
          </w:tcPr>
          <w:p>
            <w:pPr>
              <w:spacing w:after="0" w:before="0" w:line="240" w:lineRule="auto"/>
              <w:ind w:left="0" w:right="0"/>
              <w:jc w:val="center"/>
              <w:rPr>
                <w:rFonts w:ascii="Arial" w:hAnsi="Arial"/>
                <w:color w:val="EFEFEF"/>
                <w:sz w:val="22"/>
                <w:lang w:val="en"/>
              </w:rPr>
            </w:pPr>
            <w:r>
              <w:rPr>
                <w:color w:val="EFEFEF"/>
                <w:rtl w:val="0"/>
              </w:rPr>
              <w:t>Samples</w:t>
            </w:r>
          </w:p>
        </w:tc>
      </w:tr>
      <w:tr>
        <w:trPr>
          <w:jc w:val="center"/>
        </w:trPr>
        <w:tc>
          <w:tcPr>
            <w:tcW w:type="dxa" w:w="1110"/>
            <w:shd w:color="000000" w:fill="FFFFFF" w:val="clear"/>
            <w:tcMar>
              <w:top w:type="dxa" w:w="100"/>
              <w:left w:type="dxa" w:w="100"/>
              <w:bottom w:type="dxa" w:w="100"/>
              <w:right w:type="dxa" w:w="100"/>
            </w:tcMar>
          </w:tcPr>
          <w:p>
            <w:pPr>
              <w:spacing w:after="0" w:before="0" w:line="240" w:lineRule="auto"/>
              <w:ind w:left="0" w:right="0"/>
              <w:jc w:val="left"/>
              <w:rPr>
                <w:rFonts w:ascii="Arial" w:hAnsi="Arial"/>
                <w:color w:val="073763"/>
                <w:sz w:val="22"/>
                <w:lang w:val="en"/>
              </w:rPr>
            </w:pPr>
          </w:p>
        </w:tc>
        <w:tc>
          <w:tcPr>
            <w:tcW w:type="dxa" w:w="4995"/>
            <w:shd w:color="000000" w:fill="FFFFFF" w:val="clear"/>
            <w:tcMar>
              <w:top w:type="dxa" w:w="100"/>
              <w:left w:type="dxa" w:w="100"/>
              <w:bottom w:type="dxa" w:w="100"/>
              <w:right w:type="dxa" w:w="100"/>
            </w:tcMar>
          </w:tcPr>
          <w:p>
            <w:pPr>
              <w:numPr>
                <w:ilvl w:val="0"/>
                <w:numId w:val="9"/>
              </w:numPr>
              <w:spacing w:after="0" w:before="0" w:line="240" w:lineRule="auto"/>
              <w:ind w:hanging="360" w:left="720" w:right="0"/>
              <w:jc w:val="left"/>
              <w:rPr>
                <w:rFonts w:ascii="Arial" w:hAnsi="Arial"/>
                <w:sz w:val="22"/>
                <w:lang w:val="en"/>
              </w:rPr>
            </w:pPr>
            <w:r>
              <w:rPr>
                <w:rtl w:val="0"/>
              </w:rPr>
              <w:t>Monogrammed Veritas blue Easy Care Oxford (Lands End) -Short or long sleeve, must be tucked in</w:t>
            </w:r>
          </w:p>
          <w:p>
            <w:pPr>
              <w:numPr>
                <w:ilvl w:val="0"/>
                <w:numId w:val="9"/>
              </w:numPr>
              <w:spacing w:after="0" w:before="0" w:line="240" w:lineRule="auto"/>
              <w:ind w:hanging="360" w:left="720" w:right="0"/>
              <w:jc w:val="left"/>
              <w:rPr>
                <w:rFonts w:ascii="Arial" w:hAnsi="Arial"/>
                <w:sz w:val="22"/>
                <w:lang w:val="en"/>
              </w:rPr>
            </w:pPr>
            <w:r>
              <w:rPr>
                <w:rFonts w:ascii="Arial" w:hAnsi="Arial"/>
                <w:vanish w:val="0"/>
                <w:color w:val="000000"/>
                <w:sz w:val="22"/>
                <w:rtl w:val="0"/>
                <w:lang w:val="en-US"/>
              </w:rPr>
              <w:t xml:space="preserve">Navy sweater or </w:t>
            </w:r>
            <w:r>
              <w:rPr>
                <w:rFonts w:ascii="Arial" w:hAnsi="Arial"/>
                <w:vanish w:val="0"/>
                <w:color w:val="000000"/>
                <w:sz w:val="22"/>
                <w:rtl w:val="0"/>
                <w:lang w:val="en-US"/>
              </w:rPr>
              <w:t>cardigan in cold weather</w:t>
            </w:r>
          </w:p>
          <w:p>
            <w:pPr>
              <w:numPr>
                <w:ilvl w:val="0"/>
                <w:numId w:val="9"/>
              </w:numPr>
              <w:spacing w:after="0" w:before="0" w:line="240" w:lineRule="auto"/>
              <w:ind w:hanging="360" w:left="720" w:right="0"/>
              <w:jc w:val="left"/>
              <w:rPr>
                <w:rFonts w:ascii="Arial" w:hAnsi="Arial"/>
                <w:sz w:val="22"/>
                <w:lang w:val="en"/>
              </w:rPr>
            </w:pPr>
            <w:r>
              <w:rPr>
                <w:rtl w:val="0"/>
              </w:rPr>
              <w:t>Navy or khaki shorts or pants</w:t>
            </w:r>
          </w:p>
          <w:p>
            <w:pPr>
              <w:numPr>
                <w:ilvl w:val="0"/>
                <w:numId w:val="9"/>
              </w:numPr>
              <w:spacing w:after="0" w:before="0" w:line="240" w:lineRule="auto"/>
              <w:ind w:hanging="360" w:left="720" w:right="0"/>
              <w:jc w:val="left"/>
              <w:rPr>
                <w:rFonts w:ascii="Arial" w:hAnsi="Arial"/>
                <w:sz w:val="22"/>
                <w:lang w:val="en"/>
              </w:rPr>
            </w:pPr>
            <w:r>
              <w:rPr>
                <w:rtl w:val="0"/>
              </w:rPr>
              <w:t>Belt</w:t>
            </w:r>
          </w:p>
          <w:p>
            <w:pPr>
              <w:numPr>
                <w:ilvl w:val="0"/>
                <w:numId w:val="9"/>
              </w:numPr>
              <w:spacing w:after="0" w:before="0" w:line="240" w:lineRule="auto"/>
              <w:ind w:hanging="360" w:left="720" w:right="0"/>
              <w:jc w:val="left"/>
              <w:rPr>
                <w:rFonts w:ascii="Arial" w:hAnsi="Arial"/>
                <w:sz w:val="22"/>
                <w:lang w:val="en"/>
              </w:rPr>
            </w:pPr>
            <w:r>
              <w:rPr>
                <w:rtl w:val="0"/>
              </w:rPr>
              <w:t xml:space="preserve">School Uniform Plaid Necktie in Classic Navy Large Plaid (Lands End) or Navy Red Plaid (French Toast) </w:t>
            </w:r>
          </w:p>
          <w:p>
            <w:pPr>
              <w:numPr>
                <w:ilvl w:val="1"/>
                <w:numId w:val="9"/>
              </w:numPr>
              <w:spacing w:after="0" w:before="0" w:line="240" w:lineRule="auto"/>
              <w:ind w:hanging="360" w:left="1440" w:right="0"/>
              <w:jc w:val="left"/>
              <w:rPr>
                <w:rFonts w:ascii="Arial" w:hAnsi="Arial"/>
                <w:sz w:val="22"/>
                <w:lang w:val="en"/>
              </w:rPr>
            </w:pPr>
            <w:r>
              <w:rPr>
                <w:rtl w:val="0"/>
              </w:rPr>
              <w:t>K- 2 Can be pre-tied</w:t>
            </w:r>
          </w:p>
          <w:p>
            <w:pPr>
              <w:numPr>
                <w:ilvl w:val="1"/>
                <w:numId w:val="9"/>
              </w:numPr>
              <w:spacing w:after="0" w:before="0" w:line="240" w:lineRule="auto"/>
              <w:ind w:hanging="360" w:left="1440" w:right="0"/>
              <w:jc w:val="left"/>
              <w:rPr>
                <w:rFonts w:ascii="Arial" w:hAnsi="Arial"/>
                <w:sz w:val="22"/>
                <w:lang w:val="en"/>
              </w:rPr>
            </w:pPr>
            <w:r>
              <w:rPr>
                <w:rtl w:val="0"/>
              </w:rPr>
              <w:t>3 - 8 Not pre-tied</w:t>
            </w:r>
          </w:p>
        </w:tc>
        <w:tc>
          <w:tcPr>
            <w:tcW w:type="dxa" w:w="3255"/>
            <w:shd w:color="000000" w:fill="FFFFFF" w:val="clear"/>
            <w:tcMar>
              <w:top w:type="dxa" w:w="100"/>
              <w:left w:type="dxa" w:w="100"/>
              <w:bottom w:type="dxa" w:w="100"/>
              <w:right w:type="dxa" w:w="100"/>
            </w:tcMar>
          </w:tcPr>
          <w:p>
            <w:pPr>
              <w:spacing w:after="0" w:before="0" w:line="240" w:lineRule="auto"/>
              <w:ind w:left="0" w:right="0"/>
              <w:jc w:val="center"/>
              <w:rPr>
                <w:rFonts w:ascii="Arial" w:hAnsi="Arial"/>
                <w:color w:val="073763"/>
                <w:sz w:val="28"/>
                <w:lang w:val="en"/>
              </w:rPr>
            </w:pPr>
            <w:r>
              <w:rPr>
                <w:color w:val="073763"/>
                <w:sz w:val="28"/>
                <w:rtl w:val="0"/>
              </w:rPr>
              <w:t xml:space="preserve">  </w:t>
            </w: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90455" cy="966788"/>
                  <wp:effectExtent b="0" l="0" r="0" t="0"/>
                  <wp:docPr xmlns:c="http://schemas.openxmlformats.org/drawingml/2006/chart" xmlns:pic="http://schemas.openxmlformats.org/drawingml/2006/picture" xmlns:dgm="http://schemas.openxmlformats.org/drawingml/2006/diagram" xmlns:p="http://schemas.openxmlformats.org/presentationml/2006/main" id="10" name="image2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9.jpg"/>
                          <pic:cNvPicPr preferRelativeResize="0"/>
                        </pic:nvPicPr>
                        <pic:blipFill>
                          <a:blip r:embed="rId23"/>
                          <a:srcRect/>
                          <a:stretch>
                            <a:fillRect/>
                          </a:stretch>
                        </pic:blipFill>
                        <pic:spPr>
                          <a:xfrm>
                            <a:off x="0" y="0"/>
                            <a:ext cx="790455" cy="966788"/>
                          </a:xfrm>
                          <a:prstGeom prst="rect"/>
                        </pic:spPr>
                      </pic:pic>
                    </a:graphicData>
                  </a:graphic>
                </wp:inline>
              </w:drawing>
            </w:r>
            <w:r>
              <w:rPr>
                <w:color w:val="073763"/>
                <w:sz w:val="28"/>
                <w:rtl w:val="0"/>
              </w:rPr>
              <w:t xml:space="preserve">  </w:t>
            </w:r>
            <w: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60965" cy="500063"/>
                  <wp:effectExtent b="0" l="0" r="0" t="0"/>
                  <wp:docPr xmlns:c="http://schemas.openxmlformats.org/drawingml/2006/chart" xmlns:pic="http://schemas.openxmlformats.org/drawingml/2006/picture" xmlns:dgm="http://schemas.openxmlformats.org/drawingml/2006/diagram" xmlns:p="http://schemas.openxmlformats.org/presentationml/2006/main" id="2" name="image20.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0.jpg"/>
                          <pic:cNvPicPr preferRelativeResize="0"/>
                        </pic:nvPicPr>
                        <pic:blipFill>
                          <a:blip r:embed="rId24"/>
                          <a:srcRect/>
                          <a:stretch>
                            <a:fillRect/>
                          </a:stretch>
                        </pic:blipFill>
                        <pic:spPr>
                          <a:xfrm>
                            <a:off x="0" y="0"/>
                            <a:ext cx="760965" cy="500063"/>
                          </a:xfrm>
                          <a:prstGeom prst="rect"/>
                        </pic:spPr>
                      </pic:pic>
                    </a:graphicData>
                  </a:graphic>
                </wp:inline>
              </w:drawing>
            </w:r>
          </w:p>
          <w:p>
            <w:pPr>
              <w:spacing w:after="0" w:before="0" w:line="240" w:lineRule="auto"/>
              <w:ind w:left="0" w:right="0"/>
              <w:jc w:val="center"/>
              <w:rPr>
                <w:rFonts w:ascii="Arial" w:hAnsi="Arial"/>
                <w:color w:val="073763"/>
                <w:sz w:val="28"/>
                <w:lang w:val="en"/>
              </w:rPr>
            </w:pP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14128" cy="1195388"/>
                  <wp:effectExtent b="0" l="0" r="0" t="0"/>
                  <wp:docPr xmlns:c="http://schemas.openxmlformats.org/drawingml/2006/chart" xmlns:pic="http://schemas.openxmlformats.org/drawingml/2006/picture" xmlns:dgm="http://schemas.openxmlformats.org/drawingml/2006/diagram" xmlns:p="http://schemas.openxmlformats.org/presentationml/2006/main" id="19" name="image39.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39.jpg"/>
                          <pic:cNvPicPr preferRelativeResize="0"/>
                        </pic:nvPicPr>
                        <pic:blipFill>
                          <a:blip r:embed="rId25"/>
                          <a:srcRect/>
                          <a:stretch>
                            <a:fillRect/>
                          </a:stretch>
                        </pic:blipFill>
                        <pic:spPr>
                          <a:xfrm>
                            <a:off x="0" y="0"/>
                            <a:ext cx="714128" cy="1195388"/>
                          </a:xfrm>
                          <a:prstGeom prst="rect"/>
                        </pic:spPr>
                      </pic:pic>
                    </a:graphicData>
                  </a:graphic>
                </wp:inline>
              </w:drawing>
            </w:r>
            <w:r>
              <w:rPr>
                <w:color w:val="073763"/>
                <w:sz w:val="28"/>
              </w:rPr>
              <w:drawing>
                <wp:inline xmlns:a="http://schemas.openxmlformats.org/drawingml/2006/main" distB="114300" distL="114300" distR="114300" distT="114300">
                  <wp:extent xmlns:c="http://schemas.openxmlformats.org/drawingml/2006/chart" xmlns:pic="http://schemas.openxmlformats.org/drawingml/2006/picture" xmlns:dgm="http://schemas.openxmlformats.org/drawingml/2006/diagram" xmlns:p="http://schemas.openxmlformats.org/presentationml/2006/main" cx="753049" cy="1166813"/>
                  <wp:effectExtent b="0" l="0" r="0" t="0"/>
                  <wp:docPr xmlns:c="http://schemas.openxmlformats.org/drawingml/2006/chart" xmlns:pic="http://schemas.openxmlformats.org/drawingml/2006/picture" xmlns:dgm="http://schemas.openxmlformats.org/drawingml/2006/diagram" xmlns:p="http://schemas.openxmlformats.org/presentationml/2006/main" id="8" name="image27.jpg"/>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image27.jpg"/>
                          <pic:cNvPicPr preferRelativeResize="0"/>
                        </pic:nvPicPr>
                        <pic:blipFill>
                          <a:blip r:embed="rId26"/>
                          <a:srcRect/>
                          <a:stretch>
                            <a:fillRect/>
                          </a:stretch>
                        </pic:blipFill>
                        <pic:spPr>
                          <a:xfrm>
                            <a:off x="0" y="0"/>
                            <a:ext cx="753049" cy="1166813"/>
                          </a:xfrm>
                          <a:prstGeom prst="rect"/>
                        </pic:spPr>
                      </pic:pic>
                    </a:graphicData>
                  </a:graphic>
                </wp:inline>
              </w:drawing>
            </w:r>
          </w:p>
        </w:tc>
      </w:tr>
    </w:tbl>
    <w:p>
      <w:pPr>
        <w:rPr>
          <w:rFonts w:ascii="Arial" w:hAnsi="Arial"/>
          <w:color w:val="20124D"/>
          <w:sz w:val="28"/>
          <w:lang w:val="en"/>
        </w:rPr>
      </w:pPr>
    </w:p>
    <w:p>
      <w:pPr>
        <w:ind w:left="0"/>
        <w:jc w:val="center"/>
        <w:rPr>
          <w:rFonts w:ascii="Arial" w:hAnsi="Arial"/>
          <w:sz w:val="28"/>
          <w:lang w:val="en"/>
        </w:rPr>
      </w:pPr>
      <w:r>
        <w:rPr>
          <w:sz w:val="28"/>
          <w:rtl w:val="0"/>
        </w:rPr>
        <w:t>DRESS CODE for all Students</w:t>
      </w:r>
    </w:p>
    <w:p>
      <w:pPr>
        <w:ind w:left="0"/>
        <w:rPr>
          <w:rFonts w:ascii="Arial" w:hAnsi="Arial"/>
          <w:sz w:val="24"/>
          <w:lang w:val="en"/>
        </w:rPr>
      </w:pPr>
    </w:p>
    <w:p>
      <w:pPr>
        <w:numPr>
          <w:ilvl w:val="0"/>
          <w:numId w:val="2"/>
        </w:numPr>
        <w:ind w:hanging="360" w:left="720"/>
        <w:rPr>
          <w:rFonts w:ascii="Arial" w:hAnsi="Arial"/>
          <w:sz w:val="24"/>
          <w:lang w:val="en"/>
        </w:rPr>
      </w:pPr>
      <w:r>
        <w:rPr>
          <w:sz w:val="24"/>
          <w:rtl w:val="0"/>
        </w:rPr>
        <w:t>Footwear: Students must wear shoes that are appropriate for daily recess. Flip flops and crocs are not to be worn. If the weather requires rain/ snow boots to be worn, it is expected that students will change into appropriate shoes during class.</w:t>
      </w:r>
    </w:p>
    <w:p>
      <w:pPr>
        <w:ind w:left="720"/>
        <w:rPr>
          <w:rFonts w:ascii="Arial" w:hAnsi="Arial"/>
          <w:sz w:val="24"/>
          <w:lang w:val="en"/>
        </w:rPr>
      </w:pPr>
    </w:p>
    <w:p>
      <w:pPr>
        <w:numPr>
          <w:ilvl w:val="0"/>
          <w:numId w:val="2"/>
        </w:numPr>
        <w:ind w:hanging="360" w:left="720"/>
        <w:rPr>
          <w:rFonts w:ascii="Arial" w:hAnsi="Arial"/>
          <w:sz w:val="24"/>
          <w:lang w:val="en"/>
        </w:rPr>
      </w:pPr>
      <w:r>
        <w:rPr>
          <w:sz w:val="24"/>
          <w:rtl w:val="0"/>
        </w:rPr>
        <w:t>Dress-Down-Days: Occasionally, students will be rewarded with “dress-down days.” It is expected that students will still adhere to the basic principles of the dress code, ie. the length of shorts, no leggings without something over them etc.</w:t>
      </w:r>
    </w:p>
    <w:p>
      <w:pPr>
        <w:ind w:left="720"/>
        <w:rPr>
          <w:rFonts w:ascii="Arial" w:hAnsi="Arial"/>
          <w:sz w:val="24"/>
          <w:lang w:val="en"/>
        </w:rPr>
      </w:pPr>
      <w:r>
        <w:rPr>
          <w:sz w:val="24"/>
          <w:rtl w:val="0"/>
        </w:rPr>
        <w:t xml:space="preserve"> </w:t>
      </w:r>
    </w:p>
    <w:p>
      <w:pPr>
        <w:numPr>
          <w:ilvl w:val="0"/>
          <w:numId w:val="2"/>
        </w:numPr>
        <w:ind w:hanging="360" w:left="720"/>
        <w:rPr>
          <w:rFonts w:ascii="Arial" w:hAnsi="Arial"/>
          <w:sz w:val="24"/>
          <w:lang w:val="en"/>
        </w:rPr>
      </w:pPr>
      <w:r>
        <w:rPr>
          <w:sz w:val="24"/>
          <w:rtl w:val="0"/>
        </w:rPr>
        <w:t>Snow Gear: It is our goal to provide daily outdoor time year round, weather permitting. During the winter months, please make sure your student/s have:</w:t>
      </w:r>
    </w:p>
    <w:p>
      <w:pPr>
        <w:numPr>
          <w:ilvl w:val="1"/>
          <w:numId w:val="2"/>
        </w:numPr>
        <w:ind w:hanging="360" w:left="1440"/>
        <w:rPr>
          <w:rFonts w:ascii="Arial" w:hAnsi="Arial"/>
          <w:sz w:val="24"/>
          <w:lang w:val="en"/>
        </w:rPr>
      </w:pPr>
      <w:r>
        <w:rPr>
          <w:sz w:val="24"/>
          <w:rtl w:val="0"/>
        </w:rPr>
        <w:t>Snow pants, Jacket, Snow boots, Hats, Gloves/ Mittens</w:t>
      </w:r>
    </w:p>
    <w:p>
      <w:pPr>
        <w:numPr>
          <w:ilvl w:val="1"/>
          <w:numId w:val="2"/>
        </w:numPr>
        <w:ind w:hanging="360" w:left="1440"/>
        <w:rPr>
          <w:rFonts w:ascii="Arial" w:hAnsi="Arial"/>
          <w:sz w:val="24"/>
          <w:lang w:val="en"/>
        </w:rPr>
      </w:pPr>
      <w:r>
        <w:rPr>
          <w:sz w:val="24"/>
          <w:rtl w:val="0"/>
        </w:rPr>
        <w:t>You may choose to leave a set of winter gear in your students cubby/ locker to make it easier.</w:t>
      </w:r>
    </w:p>
    <w:p>
      <w:pPr>
        <w:ind w:left="720"/>
        <w:rPr>
          <w:rFonts w:ascii="Arial" w:hAnsi="Arial"/>
          <w:sz w:val="24"/>
          <w:lang w:val="en"/>
        </w:rPr>
      </w:pPr>
    </w:p>
    <w:p>
      <w:pPr>
        <w:numPr>
          <w:ilvl w:val="0"/>
          <w:numId w:val="2"/>
        </w:numPr>
        <w:ind w:hanging="360" w:left="720"/>
        <w:rPr>
          <w:rFonts w:ascii="Arial" w:hAnsi="Arial"/>
          <w:sz w:val="24"/>
          <w:lang w:val="en"/>
        </w:rPr>
      </w:pPr>
      <w:r>
        <w:rPr>
          <w:sz w:val="24"/>
          <w:rtl w:val="0"/>
        </w:rPr>
        <w:t>Field Trips: In general, students are required to wear their red Veritas t-shirt while on field trips. Students may wear jeans that adhere to the principles of the dress code. Teachers will specify any dress code requirements on permission slips</w:t>
      </w:r>
    </w:p>
    <w:p>
      <w:pPr>
        <w:ind w:hanging="360" w:left="0"/>
        <w:rPr>
          <w:rFonts w:ascii="Arial" w:hAnsi="Arial"/>
          <w:sz w:val="24"/>
          <w:lang w:val="en"/>
        </w:rPr>
      </w:pPr>
    </w:p>
    <w:p>
      <w:pPr>
        <w:numPr>
          <w:ilvl w:val="0"/>
          <w:numId w:val="16"/>
        </w:numPr>
        <w:ind w:hanging="360" w:left="0"/>
        <w:rPr>
          <w:rFonts w:ascii="Arial" w:hAnsi="Arial"/>
          <w:sz w:val="24"/>
          <w:lang w:val="en"/>
        </w:rPr>
      </w:pPr>
      <w:r>
        <w:rPr>
          <w:rFonts w:ascii="Arial" w:hAnsi="Arial"/>
          <w:vanish w:val="0"/>
          <w:color w:val="000000"/>
          <w:sz w:val="24"/>
          <w:rtl w:val="0"/>
          <w:lang w:val="en-US"/>
        </w:rPr>
        <w:t xml:space="preserve">Spiritwear: Veritas sweatshirts or fleeces may be worn on </w:t>
      </w:r>
      <w:r>
        <w:rPr>
          <w:rFonts w:ascii="Arial" w:hAnsi="Arial"/>
          <w:vanish w:val="0"/>
          <w:color w:val="000000"/>
          <w:sz w:val="24"/>
          <w:rtl w:val="0"/>
          <w:lang w:val="en-US"/>
        </w:rPr>
        <w:t>regular and gym days</w:t>
      </w:r>
      <w:r>
        <w:rPr>
          <w:rFonts w:ascii="Arial" w:hAnsi="Arial"/>
          <w:vanish w:val="0"/>
          <w:color w:val="000000"/>
          <w:sz w:val="24"/>
          <w:rtl w:val="0"/>
          <w:lang w:val="en-US"/>
        </w:rPr>
        <w:t xml:space="preserve">. On Chapel days students are </w:t>
      </w:r>
      <w:r>
        <w:rPr>
          <w:rFonts w:ascii="Arial" w:hAnsi="Arial"/>
          <w:vanish w:val="0"/>
          <w:color w:val="000000"/>
          <w:sz w:val="24"/>
          <w:rtl w:val="0"/>
          <w:lang w:val="en-US"/>
        </w:rPr>
        <w:t>expected to wear a sweater during the day if they are cold</w:t>
      </w:r>
      <w:r>
        <w:rPr>
          <w:rFonts w:ascii="Arial" w:hAnsi="Arial"/>
          <w:vanish w:val="0"/>
          <w:color w:val="000000"/>
          <w:sz w:val="24"/>
          <w:rtl w:val="0"/>
          <w:lang w:val="en-US"/>
        </w:rPr>
        <w:t>.</w:t>
      </w:r>
      <w:r>
        <w:rPr>
          <w:rFonts w:ascii="Arial" w:hAnsi="Arial"/>
          <w:vanish w:val="0"/>
          <w:color w:val="000000"/>
          <w:sz w:val="24"/>
          <w:rtl w:val="0"/>
          <w:lang w:val="en-US"/>
        </w:rPr>
        <w:t xml:space="preserve"> Sweatshirts will be allowed at </w:t>
      </w:r>
      <w:r>
        <w:rPr>
          <w:rFonts w:ascii="Arial" w:hAnsi="Arial"/>
          <w:vanish w:val="0"/>
          <w:color w:val="000000"/>
          <w:sz w:val="24"/>
          <w:rtl w:val="0"/>
          <w:lang w:val="en-US"/>
        </w:rPr>
        <w:t>recess</w:t>
      </w:r>
      <w:r>
        <w:rPr>
          <w:rFonts w:ascii="Arial" w:hAnsi="Arial"/>
          <w:vanish w:val="0"/>
          <w:color w:val="000000"/>
          <w:sz w:val="24"/>
          <w:rtl w:val="0"/>
          <w:lang w:val="en-US"/>
        </w:rPr>
        <w:t xml:space="preserve">. </w:t>
      </w:r>
    </w:p>
    <w:p>
      <w:pPr>
        <w:ind w:left="0"/>
        <w:rPr>
          <w:rFonts w:ascii="Arial" w:hAnsi="Arial"/>
          <w:sz w:val="24"/>
          <w:lang w:val="en"/>
        </w:rPr>
      </w:pPr>
    </w:p>
    <w:p>
      <w:pPr>
        <w:rPr>
          <w:rFonts w:ascii="Arial" w:hAnsi="Arial"/>
          <w:sz w:val="28"/>
          <w:lang w:val="en"/>
        </w:rPr>
      </w:pPr>
      <w:r>
        <w:rPr>
          <w:sz w:val="28"/>
          <w:rtl w:val="0"/>
        </w:rPr>
        <w:t xml:space="preserve"> </w:t>
      </w:r>
    </w:p>
    <w:sectPr>
      <w:pgSz w:h="15840" w:w="12240"/>
      <w:pgMar w:bottom="1440" w:footer="720" w:gutter="0" w:header="0" w:left="1440" w:right="1440" w:top="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abstractNum w:abstractNumId="1">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2">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3">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4">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5">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6">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7">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8">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9">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0">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1">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2">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3">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4">
    <w:multiLevelType w:val="multilevel"/>
    <w:tmpl w:val="00000000"/>
    <w:numStyleLink w:val=""/>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15">
    <w:multiLevelType w:val="hybridMultilevel"/>
    <w:tmpl w:val="00000000"/>
    <w:numStyleLink w:val=""/>
    <w:lvl w:ilvl="0">
      <w:start w:val="1"/>
      <w:numFmt w:val="bullet"/>
      <w:lvlText w:val="●"/>
      <w:lvlJc w:val="left"/>
      <w:pPr>
        <w:tabs>
          <w:tab w:leader="none" w:pos="720" w:val="num"/>
        </w:tabs>
        <w:ind w:hanging="360" w:left="720"/>
      </w:pPr>
    </w:lvl>
    <w:lvl w:ilvl="1">
      <w:start w:val="1"/>
      <w:numFmt w:val="bullet"/>
      <w:lvlText w:val="○"/>
      <w:lvlJc w:val="left"/>
      <w:pPr>
        <w:tabs>
          <w:tab w:leader="none" w:pos="1440" w:val="num"/>
        </w:tabs>
        <w:ind w:hanging="360" w:left="1440"/>
      </w:pPr>
    </w:lvl>
    <w:lvl w:ilvl="2">
      <w:start w:val="1"/>
      <w:numFmt w:val="bullet"/>
      <w:lvlText w:val="■"/>
      <w:lvlJc w:val="left"/>
      <w:pPr>
        <w:tabs>
          <w:tab w:leader="none" w:pos="2160" w:val="num"/>
        </w:tabs>
        <w:ind w:hanging="360" w:left="2160"/>
      </w:pPr>
    </w:lvl>
    <w:lvl w:ilvl="3">
      <w:start w:val="1"/>
      <w:numFmt w:val="bullet"/>
      <w:lvlText w:val="●"/>
      <w:lvlJc w:val="left"/>
      <w:pPr>
        <w:tabs>
          <w:tab w:leader="none" w:pos="2880" w:val="num"/>
        </w:tabs>
        <w:ind w:hanging="360" w:left="2880"/>
      </w:pPr>
    </w:lvl>
    <w:lvl w:ilvl="4">
      <w:start w:val="1"/>
      <w:numFmt w:val="bullet"/>
      <w:lvlText w:val="○"/>
      <w:lvlJc w:val="left"/>
      <w:pPr>
        <w:tabs>
          <w:tab w:leader="none" w:pos="3600" w:val="num"/>
        </w:tabs>
        <w:ind w:hanging="360" w:left="3600"/>
      </w:pPr>
    </w:lvl>
    <w:lvl w:ilvl="5">
      <w:start w:val="1"/>
      <w:numFmt w:val="bullet"/>
      <w:lvlText w:val="■"/>
      <w:lvlJc w:val="left"/>
      <w:pPr>
        <w:tabs>
          <w:tab w:leader="none" w:pos="4320" w:val="num"/>
        </w:tabs>
        <w:ind w:hanging="360" w:left="4320"/>
      </w:pPr>
    </w:lvl>
    <w:lvl w:ilvl="6">
      <w:start w:val="1"/>
      <w:numFmt w:val="bullet"/>
      <w:lvlText w:val="●"/>
      <w:lvlJc w:val="left"/>
      <w:pPr>
        <w:tabs>
          <w:tab w:leader="none" w:pos="5040" w:val="num"/>
        </w:tabs>
        <w:ind w:hanging="360" w:left="5040"/>
      </w:pPr>
    </w:lvl>
    <w:lvl w:ilvl="7">
      <w:start w:val="1"/>
      <w:numFmt w:val="bullet"/>
      <w:lvlText w:val="○"/>
      <w:lvlJc w:val="left"/>
      <w:pPr>
        <w:tabs>
          <w:tab w:leader="none" w:pos="5760" w:val="num"/>
        </w:tabs>
        <w:ind w:hanging="360" w:left="5760"/>
      </w:pPr>
    </w:lvl>
    <w:lvl w:ilvl="8">
      <w:start w:val="1"/>
      <w:numFmt w:val="bullet"/>
      <w:lvlText w:val="■"/>
      <w:lvlJc w:val="left"/>
      <w:pPr>
        <w:tabs>
          <w:tab w:leader="none" w:pos="6480" w:val="num"/>
        </w:tabs>
        <w:ind w:hanging="360" w:left="6480"/>
      </w:pPr>
    </w:lvl>
  </w:abstractNum>
  <w:abstractNum w:abstractNumId="16">
    <w:multiLevelType w:val="hybridMultilevel"/>
    <w:tmpl w:val="00000000"/>
    <w:numStyleLink w:val=""/>
    <w:lvl w:ilvl="0">
      <w:start w:val="1"/>
      <w:numFmt w:val="bullet"/>
      <w:lvlText w:val="●"/>
      <w:lvlJc w:val="left"/>
      <w:pPr>
        <w:tabs>
          <w:tab w:leader="none" w:pos="720" w:val="num"/>
        </w:tabs>
        <w:ind w:hanging="360" w:left="720"/>
      </w:pPr>
    </w:lvl>
    <w:lvl w:ilvl="1">
      <w:start w:val="1"/>
      <w:numFmt w:val="bullet"/>
      <w:lvlText w:val="○"/>
      <w:lvlJc w:val="left"/>
      <w:pPr>
        <w:tabs>
          <w:tab w:leader="none" w:pos="1440" w:val="num"/>
        </w:tabs>
        <w:ind w:hanging="360" w:left="1440"/>
      </w:pPr>
    </w:lvl>
    <w:lvl w:ilvl="2">
      <w:start w:val="1"/>
      <w:numFmt w:val="bullet"/>
      <w:lvlText w:val="■"/>
      <w:lvlJc w:val="left"/>
      <w:pPr>
        <w:tabs>
          <w:tab w:leader="none" w:pos="2160" w:val="num"/>
        </w:tabs>
        <w:ind w:hanging="360" w:left="2160"/>
      </w:pPr>
    </w:lvl>
    <w:lvl w:ilvl="3">
      <w:start w:val="1"/>
      <w:numFmt w:val="bullet"/>
      <w:lvlText w:val="●"/>
      <w:lvlJc w:val="left"/>
      <w:pPr>
        <w:tabs>
          <w:tab w:leader="none" w:pos="2880" w:val="num"/>
        </w:tabs>
        <w:ind w:hanging="360" w:left="2880"/>
      </w:pPr>
    </w:lvl>
    <w:lvl w:ilvl="4">
      <w:start w:val="1"/>
      <w:numFmt w:val="bullet"/>
      <w:lvlText w:val="○"/>
      <w:lvlJc w:val="left"/>
      <w:pPr>
        <w:tabs>
          <w:tab w:leader="none" w:pos="3600" w:val="num"/>
        </w:tabs>
        <w:ind w:hanging="360" w:left="3600"/>
      </w:pPr>
    </w:lvl>
    <w:lvl w:ilvl="5">
      <w:start w:val="1"/>
      <w:numFmt w:val="bullet"/>
      <w:lvlText w:val="■"/>
      <w:lvlJc w:val="left"/>
      <w:pPr>
        <w:tabs>
          <w:tab w:leader="none" w:pos="4320" w:val="num"/>
        </w:tabs>
        <w:ind w:hanging="360" w:left="4320"/>
      </w:pPr>
    </w:lvl>
    <w:lvl w:ilvl="6">
      <w:start w:val="1"/>
      <w:numFmt w:val="bullet"/>
      <w:lvlText w:val="●"/>
      <w:lvlJc w:val="left"/>
      <w:pPr>
        <w:tabs>
          <w:tab w:leader="none" w:pos="5040" w:val="num"/>
        </w:tabs>
        <w:ind w:hanging="360" w:left="5040"/>
      </w:pPr>
    </w:lvl>
    <w:lvl w:ilvl="7">
      <w:start w:val="1"/>
      <w:numFmt w:val="bullet"/>
      <w:lvlText w:val="○"/>
      <w:lvlJc w:val="left"/>
      <w:pPr>
        <w:tabs>
          <w:tab w:leader="none" w:pos="5760" w:val="num"/>
        </w:tabs>
        <w:ind w:hanging="360" w:left="5760"/>
      </w:pPr>
    </w:lvl>
    <w:lvl w:ilvl="8">
      <w:start w:val="1"/>
      <w:numFmt w:val="bullet"/>
      <w:lvlText w:val="■"/>
      <w:lvlJc w:val="left"/>
      <w:pPr>
        <w:tabs>
          <w:tab w:leader="none" w:pos="6480" w:val="num"/>
        </w:tabs>
        <w:ind w:hanging="360" w:left="64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standalone="yes" ?><Relationships xmlns="http://schemas.openxmlformats.org/package/2006/relationships"><Relationship Id="rId1" Target="media/image34.jpg" Type="http://schemas.openxmlformats.org/officeDocument/2006/relationships/image"></Relationship><Relationship Id="rId2" Target="media/image40.jpg" Type="http://schemas.openxmlformats.org/officeDocument/2006/relationships/image"></Relationship><Relationship Id="rId3" Target="media/image43.jpg" Type="http://schemas.openxmlformats.org/officeDocument/2006/relationships/image"></Relationship><Relationship Id="rId4" Target="media/image36.jpg" Type="http://schemas.openxmlformats.org/officeDocument/2006/relationships/image"></Relationship><Relationship Id="rId5" Target="media/image28.jpg" Type="http://schemas.openxmlformats.org/officeDocument/2006/relationships/image"></Relationship><Relationship Id="rId6" Target="media/image38.jpg" Type="http://schemas.openxmlformats.org/officeDocument/2006/relationships/image"></Relationship><Relationship Id="rId7" Target="media/image24.jpg" Type="http://schemas.openxmlformats.org/officeDocument/2006/relationships/image"></Relationship><Relationship Id="rId8" Target="media/image49.jpg" Type="http://schemas.openxmlformats.org/officeDocument/2006/relationships/image"></Relationship><Relationship Id="rId9" Target="media/image35.jpg" Type="http://schemas.openxmlformats.org/officeDocument/2006/relationships/image"></Relationship><Relationship Id="rId10" Target="media/image32.jpg" Type="http://schemas.openxmlformats.org/officeDocument/2006/relationships/image"></Relationship><Relationship Id="rId11" Target="media/image19.jpg" Type="http://schemas.openxmlformats.org/officeDocument/2006/relationships/image"></Relationship><Relationship Id="rId12" Target="media/image48.jpg" Type="http://schemas.openxmlformats.org/officeDocument/2006/relationships/image"></Relationship><Relationship Id="rId13" Target="media/image21.jpg" Type="http://schemas.openxmlformats.org/officeDocument/2006/relationships/image"></Relationship><Relationship Id="rId14" Target="media/image26.jpg" Type="http://schemas.openxmlformats.org/officeDocument/2006/relationships/image"></Relationship><Relationship Id="rId15" Target="media/image30.jpg" Type="http://schemas.openxmlformats.org/officeDocument/2006/relationships/image"></Relationship><Relationship Id="rId16" Target="media/image25.jpg" Type="http://schemas.openxmlformats.org/officeDocument/2006/relationships/image"></Relationship><Relationship Id="rId17" Target="media/image41.jpg" Type="http://schemas.openxmlformats.org/officeDocument/2006/relationships/image"></Relationship><Relationship Id="rId18" Target="media/image50.jpg" Type="http://schemas.openxmlformats.org/officeDocument/2006/relationships/image"></Relationship><Relationship Id="rId19" Target="media/image37.jpg" Type="http://schemas.openxmlformats.org/officeDocument/2006/relationships/image"></Relationship><Relationship Id="rId20" Target="media/image33.jpg" Type="http://schemas.openxmlformats.org/officeDocument/2006/relationships/image"></Relationship><Relationship Id="rId21" Target="media/image22.jpg" Type="http://schemas.openxmlformats.org/officeDocument/2006/relationships/image"></Relationship><Relationship Id="rId22" Target="media/image44.jpg" Type="http://schemas.openxmlformats.org/officeDocument/2006/relationships/image"></Relationship><Relationship Id="rId23" Target="media/image29.jpg" Type="http://schemas.openxmlformats.org/officeDocument/2006/relationships/image"></Relationship><Relationship Id="rId24" Target="media/image20.jpg" Type="http://schemas.openxmlformats.org/officeDocument/2006/relationships/image"></Relationship><Relationship Id="rId25" Target="media/image39.jpg" Type="http://schemas.openxmlformats.org/officeDocument/2006/relationships/image"></Relationship><Relationship Id="rId26" Target="media/image27.jpg" Type="http://schemas.openxmlformats.org/officeDocument/2006/relationships/image"></Relationship><Relationship Id="rId27" Target="settings.xml" Type="http://schemas.openxmlformats.org/officeDocument/2006/relationships/settings"></Relationship><Relationship Id="rId28" Target="numbering.xml" Type="http://schemas.openxmlformats.org/officeDocument/2006/relationships/numbering"></Relationship><Relationship Id="rId29" Target="fontTable.xml" Type="http://schemas.openxmlformats.org/officeDocument/2006/relationships/fontTable"></Relationship><Relationship Id="rId30" Target="webSettings.xml" Type="http://schemas.openxmlformats.org/officeDocument/2006/relationships/webSettings"></Relationship><Relationship Id="rId31" Target="styles.xml" Type="http://schemas.openxmlformats.org/officeDocument/2006/relationships/styles"></Relationship><Relationship Id="rId32"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